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20EAC506" w:rsidR="00953422" w:rsidRDefault="004F026E"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4F026E"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661E9BED" w14:textId="5FBC9890" w:rsidR="008C2030" w:rsidRPr="008650DC" w:rsidRDefault="008C2030" w:rsidP="00F75E74">
      <w:pPr>
        <w:spacing w:after="120"/>
        <w:jc w:val="both"/>
        <w:rPr>
          <w:color w:val="000000" w:themeColor="text1"/>
          <w:sz w:val="22"/>
          <w:szCs w:val="22"/>
          <w:lang w:val="en-GB"/>
        </w:rPr>
      </w:pPr>
      <w:r w:rsidRPr="008650DC">
        <w:rPr>
          <w:color w:val="000000" w:themeColor="text1"/>
          <w:sz w:val="22"/>
          <w:szCs w:val="22"/>
        </w:rPr>
        <w:t>Manja Klemenčič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r w:rsidRPr="008650DC">
        <w:rPr>
          <w:color w:val="000000" w:themeColor="text1"/>
          <w:sz w:val="22"/>
          <w:szCs w:val="22"/>
        </w:rPr>
        <w:t xml:space="preserve">Klemenčič has over </w:t>
      </w:r>
      <w:r w:rsidR="00851DF5" w:rsidRPr="008650DC">
        <w:rPr>
          <w:color w:val="000000" w:themeColor="text1"/>
          <w:sz w:val="22"/>
          <w:szCs w:val="22"/>
        </w:rPr>
        <w:t>1</w:t>
      </w:r>
      <w:r w:rsidR="00C715FD">
        <w:rPr>
          <w:color w:val="000000" w:themeColor="text1"/>
          <w:sz w:val="22"/>
          <w:szCs w:val="22"/>
        </w:rPr>
        <w:t>3</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1E1AB26B" w:rsidR="00F75E74" w:rsidRPr="008650DC" w:rsidRDefault="008C2030" w:rsidP="00F75E74">
      <w:pPr>
        <w:pStyle w:val="NormalWeb"/>
        <w:spacing w:before="0" w:beforeAutospacing="0" w:after="12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C145B5" w:rsidRPr="008650DC">
        <w:rPr>
          <w:color w:val="000000"/>
          <w:sz w:val="22"/>
          <w:szCs w:val="22"/>
        </w:rPr>
        <w:t>Four times</w:t>
      </w:r>
      <w:r w:rsidR="00F75E74" w:rsidRPr="008650DC">
        <w:rPr>
          <w:color w:val="000000"/>
          <w:sz w:val="22"/>
          <w:szCs w:val="22"/>
        </w:rPr>
        <w:t xml:space="preserve">, she was voted by the Harvard Yearbook Publications one of the favorite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‘22</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5131B0D4" w:rsidR="000E4C7A" w:rsidRPr="008650DC" w:rsidRDefault="00AD5A37" w:rsidP="00F75E74">
      <w:pPr>
        <w:spacing w:after="120"/>
        <w:jc w:val="both"/>
        <w:rPr>
          <w:color w:val="000000" w:themeColor="text1"/>
          <w:sz w:val="22"/>
          <w:szCs w:val="22"/>
          <w:lang w:val="en-GB"/>
        </w:rPr>
      </w:pPr>
      <w:r w:rsidRPr="008650DC">
        <w:rPr>
          <w:color w:val="000000" w:themeColor="text1"/>
          <w:sz w:val="22"/>
          <w:szCs w:val="22"/>
        </w:rPr>
        <w:t xml:space="preserve">Since 2014, </w:t>
      </w:r>
      <w:r w:rsidR="008C2030" w:rsidRPr="008650DC">
        <w:rPr>
          <w:color w:val="000000" w:themeColor="text1"/>
          <w:sz w:val="22"/>
          <w:szCs w:val="22"/>
        </w:rPr>
        <w:t xml:space="preserve">Klemenčič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 and 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1F75768C" w14:textId="56035CD7" w:rsidR="00222D59" w:rsidRPr="008650DC" w:rsidRDefault="00F5521C" w:rsidP="00095BB9">
      <w:pPr>
        <w:ind w:left="1170" w:hanging="990"/>
        <w:contextualSpacing/>
        <w:rPr>
          <w:sz w:val="22"/>
          <w:szCs w:val="22"/>
        </w:rPr>
      </w:pPr>
      <w:r w:rsidRPr="008650DC">
        <w:rPr>
          <w:b/>
          <w:sz w:val="22"/>
          <w:szCs w:val="22"/>
        </w:rPr>
        <w:t>2019 -</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224B9091"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06721E4B"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0D314E51"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t xml:space="preserve">Associate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790D2DA4" w14:textId="072B6B62" w:rsidR="00F95816" w:rsidRPr="008650DC" w:rsidRDefault="00F95816" w:rsidP="00F95816">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27C33FC2" w14:textId="77777777" w:rsidR="007533DB" w:rsidRPr="008650DC" w:rsidRDefault="007533DB" w:rsidP="00F95816">
      <w:pPr>
        <w:ind w:left="1440" w:hanging="270"/>
        <w:contextualSpacing/>
        <w:rPr>
          <w:sz w:val="22"/>
          <w:szCs w:val="22"/>
        </w:rPr>
      </w:pP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A639758" w14:textId="77777777" w:rsidR="00F95816" w:rsidRPr="008650DC" w:rsidRDefault="00F95816" w:rsidP="00F95816">
      <w:pPr>
        <w:ind w:firstLine="1440"/>
        <w:contextualSpacing/>
        <w:rPr>
          <w:i/>
          <w:sz w:val="22"/>
          <w:szCs w:val="22"/>
        </w:rPr>
      </w:pPr>
    </w:p>
    <w:p w14:paraId="1A1159B9" w14:textId="3CD07E7E" w:rsidR="008650DC" w:rsidRDefault="00F95816" w:rsidP="002A78CD">
      <w:pPr>
        <w:ind w:left="1170" w:hanging="990"/>
        <w:contextualSpacing/>
        <w:rPr>
          <w:sz w:val="22"/>
          <w:szCs w:val="22"/>
        </w:rPr>
      </w:pPr>
      <w:r w:rsidRPr="008650DC">
        <w:rPr>
          <w:b/>
          <w:sz w:val="22"/>
          <w:szCs w:val="22"/>
        </w:rPr>
        <w:t>2000</w:t>
      </w:r>
      <w:r w:rsidRPr="008650DC">
        <w:rPr>
          <w:b/>
          <w:sz w:val="22"/>
          <w:szCs w:val="22"/>
        </w:rPr>
        <w:tab/>
        <w:t>B.A. in Economics (International Trade)</w:t>
      </w:r>
      <w:r w:rsidRPr="008650DC">
        <w:rPr>
          <w:sz w:val="22"/>
          <w:szCs w:val="22"/>
        </w:rPr>
        <w:t>, University of Maribor, Maribor, Slovenia</w:t>
      </w:r>
    </w:p>
    <w:p w14:paraId="25917D58" w14:textId="77777777" w:rsidR="00B9496F" w:rsidRPr="008650DC" w:rsidRDefault="00B9496F" w:rsidP="002A78CD">
      <w:pPr>
        <w:ind w:left="1170" w:hanging="990"/>
        <w:contextualSpacing/>
        <w:rPr>
          <w:sz w:val="22"/>
          <w:szCs w:val="22"/>
        </w:rPr>
      </w:pPr>
    </w:p>
    <w:p w14:paraId="406EA72C" w14:textId="65B3B937" w:rsidR="0024457D" w:rsidRDefault="0085112D" w:rsidP="004C6E1F">
      <w:pPr>
        <w:pBdr>
          <w:bottom w:val="single" w:sz="12" w:space="1" w:color="auto"/>
        </w:pBdr>
        <w:contextualSpacing/>
        <w:rPr>
          <w:b/>
        </w:rPr>
      </w:pPr>
      <w:r w:rsidRPr="0024457D">
        <w:rPr>
          <w:b/>
        </w:rPr>
        <w:lastRenderedPageBreak/>
        <w:t>PUBL</w:t>
      </w:r>
      <w:r w:rsidR="00C3699B" w:rsidRPr="0024457D">
        <w:rPr>
          <w:b/>
        </w:rPr>
        <w:t>ICATIONS</w:t>
      </w:r>
    </w:p>
    <w:p w14:paraId="7C314C8C" w14:textId="1339C6DD" w:rsidR="00923BE0" w:rsidRPr="00C145B5" w:rsidRDefault="001329B2" w:rsidP="0024457D">
      <w:pPr>
        <w:contextualSpacing/>
        <w:rPr>
          <w:b/>
        </w:rPr>
      </w:pPr>
      <w:r w:rsidRPr="001329B2">
        <w:rPr>
          <w:b/>
        </w:rPr>
        <w:t>In preparation</w:t>
      </w:r>
    </w:p>
    <w:p w14:paraId="1AE98922" w14:textId="205E3820" w:rsidR="00923BE0" w:rsidRPr="00EA5FB1" w:rsidRDefault="00923BE0" w:rsidP="00923BE0">
      <w:pPr>
        <w:contextualSpacing/>
        <w:rPr>
          <w:bCs/>
          <w:sz w:val="22"/>
          <w:szCs w:val="22"/>
        </w:rPr>
      </w:pPr>
      <w:r w:rsidRPr="00EA5FB1">
        <w:rPr>
          <w:b/>
          <w:sz w:val="22"/>
          <w:szCs w:val="22"/>
        </w:rPr>
        <w:t xml:space="preserve">Manja Klemenčič. </w:t>
      </w:r>
      <w:r w:rsidRPr="00EA5FB1">
        <w:rPr>
          <w:bCs/>
          <w:sz w:val="22"/>
          <w:szCs w:val="22"/>
        </w:rPr>
        <w:t>In preparation</w:t>
      </w:r>
      <w:r w:rsidR="001B069F">
        <w:rPr>
          <w:bCs/>
          <w:sz w:val="22"/>
          <w:szCs w:val="22"/>
        </w:rPr>
        <w:t xml:space="preserve"> (first complete draft piloted once)</w:t>
      </w:r>
      <w:r w:rsidRPr="00EA5FB1">
        <w:rPr>
          <w:bCs/>
          <w:sz w:val="22"/>
          <w:szCs w:val="22"/>
        </w:rPr>
        <w:t>.</w:t>
      </w:r>
      <w:r w:rsidRPr="00EA5FB1">
        <w:rPr>
          <w:b/>
          <w:sz w:val="22"/>
          <w:szCs w:val="22"/>
        </w:rPr>
        <w:t xml:space="preserve"> </w:t>
      </w:r>
      <w:r w:rsidRPr="00EA5FB1">
        <w:rPr>
          <w:bCs/>
          <w:i/>
          <w:iCs/>
          <w:sz w:val="22"/>
          <w:szCs w:val="22"/>
        </w:rPr>
        <w:t>Introduction to Study of Higher Education</w:t>
      </w:r>
      <w:r w:rsidRPr="00EA5FB1">
        <w:rPr>
          <w:bCs/>
          <w:sz w:val="22"/>
          <w:szCs w:val="22"/>
        </w:rPr>
        <w:t>. A textbook.</w:t>
      </w:r>
      <w:r w:rsidR="009835DD" w:rsidRPr="00EA5FB1">
        <w:rPr>
          <w:bCs/>
          <w:sz w:val="22"/>
          <w:szCs w:val="22"/>
        </w:rPr>
        <w:t xml:space="preserve"> </w:t>
      </w:r>
    </w:p>
    <w:p w14:paraId="75A4FB20" w14:textId="77777777" w:rsidR="001329B2" w:rsidRPr="00EA5FB1" w:rsidRDefault="001329B2" w:rsidP="0024457D">
      <w:pPr>
        <w:contextualSpacing/>
        <w:rPr>
          <w:b/>
          <w:sz w:val="22"/>
          <w:szCs w:val="22"/>
        </w:rPr>
      </w:pPr>
    </w:p>
    <w:p w14:paraId="337948AF" w14:textId="5530DBFD" w:rsidR="001329B2" w:rsidRPr="00EA5FB1" w:rsidRDefault="001329B2" w:rsidP="0024457D">
      <w:pPr>
        <w:contextualSpacing/>
        <w:rPr>
          <w:bCs/>
          <w:i/>
          <w:iCs/>
          <w:sz w:val="22"/>
          <w:szCs w:val="22"/>
        </w:rPr>
      </w:pPr>
      <w:r w:rsidRPr="00EA5FB1">
        <w:rPr>
          <w:b/>
          <w:sz w:val="22"/>
          <w:szCs w:val="22"/>
        </w:rPr>
        <w:t xml:space="preserve">Manja </w:t>
      </w:r>
      <w:proofErr w:type="spellStart"/>
      <w:r w:rsidRPr="00EA5FB1">
        <w:rPr>
          <w:b/>
          <w:sz w:val="22"/>
          <w:szCs w:val="22"/>
        </w:rPr>
        <w:t>Klemenčič</w:t>
      </w:r>
      <w:proofErr w:type="spellEnd"/>
      <w:r w:rsidR="00C145B5" w:rsidRPr="00EA5FB1">
        <w:rPr>
          <w:b/>
          <w:sz w:val="22"/>
          <w:szCs w:val="22"/>
        </w:rPr>
        <w:t xml:space="preserve"> (Editor)</w:t>
      </w:r>
      <w:r w:rsidRPr="00EA5FB1">
        <w:rPr>
          <w:bCs/>
          <w:sz w:val="22"/>
          <w:szCs w:val="22"/>
        </w:rPr>
        <w:t xml:space="preserve"> Rexford </w:t>
      </w:r>
      <w:proofErr w:type="spellStart"/>
      <w:r w:rsidRPr="00EA5FB1">
        <w:rPr>
          <w:bCs/>
          <w:sz w:val="22"/>
          <w:szCs w:val="22"/>
        </w:rPr>
        <w:t>Akrong</w:t>
      </w:r>
      <w:proofErr w:type="spellEnd"/>
      <w:r w:rsidRPr="00EA5FB1">
        <w:rPr>
          <w:bCs/>
          <w:sz w:val="22"/>
          <w:szCs w:val="22"/>
        </w:rPr>
        <w:t xml:space="preserve">, </w:t>
      </w:r>
      <w:proofErr w:type="spellStart"/>
      <w:r w:rsidRPr="00EA5FB1">
        <w:rPr>
          <w:bCs/>
          <w:sz w:val="22"/>
          <w:szCs w:val="22"/>
        </w:rPr>
        <w:t>Bismark</w:t>
      </w:r>
      <w:proofErr w:type="spellEnd"/>
      <w:r w:rsidRPr="00EA5FB1">
        <w:rPr>
          <w:bCs/>
          <w:sz w:val="22"/>
          <w:szCs w:val="22"/>
        </w:rPr>
        <w:t xml:space="preserve"> </w:t>
      </w:r>
      <w:proofErr w:type="spellStart"/>
      <w:r w:rsidRPr="00EA5FB1">
        <w:rPr>
          <w:bCs/>
          <w:sz w:val="22"/>
          <w:szCs w:val="22"/>
        </w:rPr>
        <w:t>Amefianu</w:t>
      </w:r>
      <w:proofErr w:type="spellEnd"/>
      <w:r w:rsidRPr="00EA5FB1">
        <w:rPr>
          <w:bCs/>
          <w:sz w:val="22"/>
          <w:szCs w:val="22"/>
        </w:rPr>
        <w:t xml:space="preserve"> </w:t>
      </w:r>
      <w:proofErr w:type="spellStart"/>
      <w:r w:rsidRPr="00EA5FB1">
        <w:rPr>
          <w:bCs/>
          <w:sz w:val="22"/>
          <w:szCs w:val="22"/>
        </w:rPr>
        <w:t>Kudoafor</w:t>
      </w:r>
      <w:proofErr w:type="spellEnd"/>
      <w:r w:rsidRPr="00EA5FB1">
        <w:rPr>
          <w:bCs/>
          <w:sz w:val="22"/>
          <w:szCs w:val="22"/>
        </w:rPr>
        <w:t xml:space="preserve">, Sebastian Berger, Bianca Borges dos Santos, Mauro Conti, Martina Darmanin, Leonel Freeman, Igor Gonçalves, Jakub Grodecki, Martin </w:t>
      </w:r>
      <w:proofErr w:type="spellStart"/>
      <w:r w:rsidRPr="00EA5FB1">
        <w:rPr>
          <w:bCs/>
          <w:sz w:val="22"/>
          <w:szCs w:val="22"/>
        </w:rPr>
        <w:t>Hammerbauer</w:t>
      </w:r>
      <w:proofErr w:type="spellEnd"/>
      <w:r w:rsidRPr="00EA5FB1">
        <w:rPr>
          <w:bCs/>
          <w:sz w:val="22"/>
          <w:szCs w:val="22"/>
        </w:rPr>
        <w:t xml:space="preserve">, Amanda </w:t>
      </w:r>
      <w:proofErr w:type="spellStart"/>
      <w:r w:rsidRPr="00EA5FB1">
        <w:rPr>
          <w:bCs/>
          <w:sz w:val="22"/>
          <w:szCs w:val="22"/>
        </w:rPr>
        <w:t>Harumy</w:t>
      </w:r>
      <w:proofErr w:type="spellEnd"/>
      <w:r w:rsidRPr="00EA5FB1">
        <w:rPr>
          <w:bCs/>
          <w:sz w:val="22"/>
          <w:szCs w:val="22"/>
        </w:rPr>
        <w:t xml:space="preserve">, Kristel Jakobson, Abdul Karim Ibrahim, </w:t>
      </w:r>
      <w:proofErr w:type="spellStart"/>
      <w:r w:rsidRPr="00EA5FB1">
        <w:rPr>
          <w:bCs/>
          <w:sz w:val="22"/>
          <w:szCs w:val="22"/>
        </w:rPr>
        <w:t>N’Gouran</w:t>
      </w:r>
      <w:proofErr w:type="spellEnd"/>
      <w:r w:rsidRPr="00EA5FB1">
        <w:rPr>
          <w:bCs/>
          <w:sz w:val="22"/>
          <w:szCs w:val="22"/>
        </w:rPr>
        <w:t xml:space="preserve"> Kouame </w:t>
      </w:r>
      <w:proofErr w:type="spellStart"/>
      <w:r w:rsidRPr="00EA5FB1">
        <w:rPr>
          <w:bCs/>
          <w:sz w:val="22"/>
          <w:szCs w:val="22"/>
        </w:rPr>
        <w:t>Tani</w:t>
      </w:r>
      <w:proofErr w:type="spellEnd"/>
      <w:r w:rsidRPr="00EA5FB1">
        <w:rPr>
          <w:bCs/>
          <w:sz w:val="22"/>
          <w:szCs w:val="22"/>
        </w:rPr>
        <w:t xml:space="preserve"> Climbie Desire, Peter Kwasi </w:t>
      </w:r>
      <w:proofErr w:type="spellStart"/>
      <w:r w:rsidRPr="00EA5FB1">
        <w:rPr>
          <w:bCs/>
          <w:sz w:val="22"/>
          <w:szCs w:val="22"/>
        </w:rPr>
        <w:t>Kodjie</w:t>
      </w:r>
      <w:proofErr w:type="spellEnd"/>
      <w:r w:rsidRPr="00EA5FB1">
        <w:rPr>
          <w:bCs/>
          <w:sz w:val="22"/>
          <w:szCs w:val="22"/>
        </w:rPr>
        <w:t xml:space="preserve">, Giuseppe Lipari, Antonio Lopez, Cynthia </w:t>
      </w:r>
      <w:proofErr w:type="spellStart"/>
      <w:r w:rsidRPr="00EA5FB1">
        <w:rPr>
          <w:bCs/>
          <w:sz w:val="22"/>
          <w:szCs w:val="22"/>
        </w:rPr>
        <w:t>Mahop</w:t>
      </w:r>
      <w:proofErr w:type="spellEnd"/>
      <w:r w:rsidRPr="00EA5FB1">
        <w:rPr>
          <w:bCs/>
          <w:sz w:val="22"/>
          <w:szCs w:val="22"/>
        </w:rPr>
        <w:t xml:space="preserve">, </w:t>
      </w:r>
      <w:proofErr w:type="spellStart"/>
      <w:r w:rsidRPr="00EA5FB1">
        <w:rPr>
          <w:bCs/>
          <w:sz w:val="22"/>
          <w:szCs w:val="22"/>
        </w:rPr>
        <w:t>Elorm</w:t>
      </w:r>
      <w:proofErr w:type="spellEnd"/>
      <w:r w:rsidRPr="00EA5FB1">
        <w:rPr>
          <w:bCs/>
          <w:sz w:val="22"/>
          <w:szCs w:val="22"/>
        </w:rPr>
        <w:t xml:space="preserve"> </w:t>
      </w:r>
      <w:proofErr w:type="spellStart"/>
      <w:r w:rsidRPr="00EA5FB1">
        <w:rPr>
          <w:bCs/>
          <w:sz w:val="22"/>
          <w:szCs w:val="22"/>
        </w:rPr>
        <w:t>Mawuli-Kwawu</w:t>
      </w:r>
      <w:proofErr w:type="spellEnd"/>
      <w:r w:rsidRPr="00EA5FB1">
        <w:rPr>
          <w:bCs/>
          <w:sz w:val="22"/>
          <w:szCs w:val="22"/>
        </w:rPr>
        <w:t xml:space="preserve">, Ricardo Miranda, </w:t>
      </w:r>
      <w:proofErr w:type="spellStart"/>
      <w:r w:rsidRPr="00EA5FB1">
        <w:rPr>
          <w:bCs/>
          <w:sz w:val="22"/>
          <w:szCs w:val="22"/>
        </w:rPr>
        <w:t>Folabit</w:t>
      </w:r>
      <w:proofErr w:type="spellEnd"/>
      <w:r w:rsidRPr="00EA5FB1">
        <w:rPr>
          <w:bCs/>
          <w:sz w:val="22"/>
          <w:szCs w:val="22"/>
        </w:rPr>
        <w:t xml:space="preserve"> Lena Novel, Estefania </w:t>
      </w:r>
      <w:proofErr w:type="spellStart"/>
      <w:r w:rsidRPr="00EA5FB1">
        <w:rPr>
          <w:bCs/>
          <w:sz w:val="22"/>
          <w:szCs w:val="22"/>
        </w:rPr>
        <w:t>Peñuelas</w:t>
      </w:r>
      <w:proofErr w:type="spellEnd"/>
      <w:r w:rsidRPr="00EA5FB1">
        <w:rPr>
          <w:bCs/>
          <w:sz w:val="22"/>
          <w:szCs w:val="22"/>
        </w:rPr>
        <w:t xml:space="preserve">, Georgia Potton, Everton Rattray, </w:t>
      </w:r>
      <w:proofErr w:type="spellStart"/>
      <w:r w:rsidRPr="00EA5FB1">
        <w:rPr>
          <w:bCs/>
          <w:sz w:val="22"/>
          <w:szCs w:val="22"/>
        </w:rPr>
        <w:t>Musarrat</w:t>
      </w:r>
      <w:proofErr w:type="spellEnd"/>
      <w:r w:rsidRPr="00EA5FB1">
        <w:rPr>
          <w:bCs/>
          <w:sz w:val="22"/>
          <w:szCs w:val="22"/>
        </w:rPr>
        <w:t xml:space="preserve"> Maisha Reza, Carmen Romero, </w:t>
      </w:r>
      <w:proofErr w:type="spellStart"/>
      <w:r w:rsidRPr="00EA5FB1">
        <w:rPr>
          <w:bCs/>
          <w:sz w:val="22"/>
          <w:szCs w:val="22"/>
        </w:rPr>
        <w:t>Amílcar</w:t>
      </w:r>
      <w:proofErr w:type="spellEnd"/>
      <w:r w:rsidRPr="00EA5FB1">
        <w:rPr>
          <w:bCs/>
          <w:sz w:val="22"/>
          <w:szCs w:val="22"/>
        </w:rPr>
        <w:t xml:space="preserve"> </w:t>
      </w:r>
      <w:proofErr w:type="spellStart"/>
      <w:r w:rsidRPr="00EA5FB1">
        <w:rPr>
          <w:bCs/>
          <w:sz w:val="22"/>
          <w:szCs w:val="22"/>
        </w:rPr>
        <w:t>Sanatan</w:t>
      </w:r>
      <w:proofErr w:type="spellEnd"/>
      <w:r w:rsidRPr="00EA5FB1">
        <w:rPr>
          <w:bCs/>
          <w:sz w:val="22"/>
          <w:szCs w:val="22"/>
        </w:rPr>
        <w:t>, Ankit Tripathi, Matteo Vespa, Christina Williams (</w:t>
      </w:r>
      <w:r w:rsidR="00C145B5" w:rsidRPr="00EA5FB1">
        <w:rPr>
          <w:bCs/>
          <w:sz w:val="22"/>
          <w:szCs w:val="22"/>
        </w:rPr>
        <w:t>Co-Editors</w:t>
      </w:r>
      <w:r w:rsidRPr="00EA5FB1">
        <w:rPr>
          <w:bCs/>
          <w:sz w:val="22"/>
          <w:szCs w:val="22"/>
        </w:rPr>
        <w:t>)</w:t>
      </w:r>
      <w:r w:rsidR="00EA5FB1">
        <w:rPr>
          <w:bCs/>
          <w:sz w:val="22"/>
          <w:szCs w:val="22"/>
        </w:rPr>
        <w:t>.</w:t>
      </w:r>
      <w:r w:rsidRPr="00EA5FB1">
        <w:rPr>
          <w:bCs/>
          <w:sz w:val="22"/>
          <w:szCs w:val="22"/>
        </w:rPr>
        <w:t xml:space="preserve"> </w:t>
      </w:r>
      <w:r w:rsidR="00C10F6E">
        <w:rPr>
          <w:bCs/>
          <w:sz w:val="22"/>
          <w:szCs w:val="22"/>
        </w:rPr>
        <w:t>Forthcoming</w:t>
      </w:r>
      <w:r w:rsidR="001B069F">
        <w:rPr>
          <w:bCs/>
          <w:sz w:val="22"/>
          <w:szCs w:val="22"/>
        </w:rPr>
        <w:t xml:space="preserve"> (submission date </w:t>
      </w:r>
      <w:r w:rsidR="00C10F6E">
        <w:rPr>
          <w:bCs/>
          <w:sz w:val="22"/>
          <w:szCs w:val="22"/>
        </w:rPr>
        <w:t>1 August 2022)</w:t>
      </w:r>
      <w:r w:rsidR="00923BE0" w:rsidRPr="00EA5FB1">
        <w:rPr>
          <w:bCs/>
          <w:sz w:val="22"/>
          <w:szCs w:val="22"/>
        </w:rPr>
        <w:t xml:space="preserve">. </w:t>
      </w:r>
      <w:r w:rsidR="00C145B5" w:rsidRPr="00EA5FB1">
        <w:rPr>
          <w:bCs/>
          <w:i/>
          <w:iCs/>
          <w:sz w:val="22"/>
          <w:szCs w:val="22"/>
        </w:rPr>
        <w:t xml:space="preserve">Bloomsbury Handbook on Student </w:t>
      </w:r>
      <w:r w:rsidR="00383882">
        <w:rPr>
          <w:bCs/>
          <w:i/>
          <w:iCs/>
          <w:sz w:val="22"/>
          <w:szCs w:val="22"/>
        </w:rPr>
        <w:t>Representation</w:t>
      </w:r>
      <w:r w:rsidR="001045B8">
        <w:rPr>
          <w:bCs/>
          <w:i/>
          <w:iCs/>
          <w:sz w:val="22"/>
          <w:szCs w:val="22"/>
        </w:rPr>
        <w:t xml:space="preserve"> Globally</w:t>
      </w:r>
      <w:r w:rsidR="00C145B5" w:rsidRPr="00EA5FB1">
        <w:rPr>
          <w:bCs/>
          <w:i/>
          <w:iCs/>
          <w:sz w:val="22"/>
          <w:szCs w:val="22"/>
        </w:rPr>
        <w:t>.</w:t>
      </w:r>
    </w:p>
    <w:p w14:paraId="435676E1" w14:textId="33BFBB59" w:rsidR="00C145B5" w:rsidRPr="00BE2885" w:rsidRDefault="00C145B5" w:rsidP="0024457D">
      <w:pPr>
        <w:contextualSpacing/>
        <w:rPr>
          <w:bCs/>
          <w:i/>
          <w:iCs/>
          <w:sz w:val="22"/>
          <w:szCs w:val="22"/>
        </w:rPr>
      </w:pPr>
    </w:p>
    <w:p w14:paraId="18B3E95A" w14:textId="215F160F" w:rsidR="00652048" w:rsidRPr="00BE2885" w:rsidRDefault="00652048" w:rsidP="00652048">
      <w:pPr>
        <w:contextualSpacing/>
        <w:rPr>
          <w:bCs/>
          <w:sz w:val="22"/>
          <w:szCs w:val="22"/>
        </w:rPr>
      </w:pPr>
      <w:r w:rsidRPr="00BE2885">
        <w:rPr>
          <w:b/>
          <w:sz w:val="22"/>
          <w:szCs w:val="22"/>
        </w:rPr>
        <w:t xml:space="preserve">Manja Klemenčič. </w:t>
      </w:r>
      <w:r w:rsidRPr="00BE2885">
        <w:rPr>
          <w:bCs/>
          <w:sz w:val="22"/>
          <w:szCs w:val="22"/>
        </w:rPr>
        <w:t>In preparation.</w:t>
      </w:r>
      <w:r w:rsidRPr="00BE2885">
        <w:rPr>
          <w:b/>
          <w:sz w:val="22"/>
          <w:szCs w:val="22"/>
        </w:rPr>
        <w:t xml:space="preserve"> </w:t>
      </w:r>
      <w:r w:rsidRPr="00BE2885">
        <w:rPr>
          <w:bCs/>
          <w:sz w:val="22"/>
          <w:szCs w:val="22"/>
        </w:rPr>
        <w:t xml:space="preserve">Student agency in higher education and effects of students on higher education. A research article. </w:t>
      </w:r>
    </w:p>
    <w:p w14:paraId="6EAB9D4F" w14:textId="48BEDC74" w:rsidR="00E9240A" w:rsidRPr="00BE2885" w:rsidRDefault="00E9240A" w:rsidP="00652048">
      <w:pPr>
        <w:contextualSpacing/>
        <w:rPr>
          <w:b/>
          <w:sz w:val="22"/>
          <w:szCs w:val="22"/>
        </w:rPr>
      </w:pPr>
    </w:p>
    <w:p w14:paraId="5D1C389D" w14:textId="7C431B2B" w:rsidR="00E9240A" w:rsidRPr="00BE2885" w:rsidRDefault="00E9240A" w:rsidP="00652048">
      <w:pPr>
        <w:contextualSpacing/>
        <w:rPr>
          <w:b/>
          <w:sz w:val="22"/>
          <w:szCs w:val="22"/>
        </w:rPr>
      </w:pPr>
      <w:r w:rsidRPr="00BE2885">
        <w:rPr>
          <w:b/>
          <w:sz w:val="22"/>
          <w:szCs w:val="22"/>
        </w:rPr>
        <w:t>Manja Klemenčič.</w:t>
      </w:r>
      <w:r w:rsidRPr="00BE2885">
        <w:rPr>
          <w:bCs/>
          <w:sz w:val="22"/>
          <w:szCs w:val="22"/>
        </w:rPr>
        <w:t xml:space="preserve"> In preparation (invited contribution).</w:t>
      </w:r>
      <w:r w:rsidR="00E14A0F" w:rsidRPr="00BE2885">
        <w:rPr>
          <w:sz w:val="22"/>
          <w:szCs w:val="22"/>
        </w:rPr>
        <w:t xml:space="preserve"> </w:t>
      </w:r>
      <w:r w:rsidR="00E14A0F" w:rsidRPr="00BE2885">
        <w:rPr>
          <w:bCs/>
          <w:sz w:val="22"/>
          <w:szCs w:val="22"/>
        </w:rPr>
        <w:t xml:space="preserve">Student agency shaping student experiences in higher education. In </w:t>
      </w:r>
      <w:r w:rsidR="00BE2885" w:rsidRPr="00BE2885">
        <w:rPr>
          <w:bCs/>
          <w:i/>
          <w:iCs/>
          <w:sz w:val="22"/>
          <w:szCs w:val="22"/>
        </w:rPr>
        <w:t>Research</w:t>
      </w:r>
      <w:r w:rsidR="00BE2885">
        <w:rPr>
          <w:bCs/>
          <w:sz w:val="22"/>
          <w:szCs w:val="22"/>
        </w:rPr>
        <w:t xml:space="preserve"> </w:t>
      </w:r>
      <w:r w:rsidR="00E14A0F" w:rsidRPr="00BE2885">
        <w:rPr>
          <w:bCs/>
          <w:i/>
          <w:iCs/>
          <w:sz w:val="22"/>
          <w:szCs w:val="22"/>
        </w:rPr>
        <w:t xml:space="preserve">Handbook on </w:t>
      </w:r>
      <w:r w:rsidR="00BE2885">
        <w:rPr>
          <w:bCs/>
          <w:i/>
          <w:iCs/>
          <w:sz w:val="22"/>
          <w:szCs w:val="22"/>
        </w:rPr>
        <w:t>S</w:t>
      </w:r>
      <w:r w:rsidR="00E14A0F" w:rsidRPr="00BE2885">
        <w:rPr>
          <w:bCs/>
          <w:i/>
          <w:iCs/>
          <w:sz w:val="22"/>
          <w:szCs w:val="22"/>
        </w:rPr>
        <w:t xml:space="preserve">tudent </w:t>
      </w:r>
      <w:r w:rsidR="00BE2885">
        <w:rPr>
          <w:bCs/>
          <w:i/>
          <w:iCs/>
          <w:sz w:val="22"/>
          <w:szCs w:val="22"/>
        </w:rPr>
        <w:t>E</w:t>
      </w:r>
      <w:r w:rsidR="00E14A0F" w:rsidRPr="00BE2885">
        <w:rPr>
          <w:bCs/>
          <w:i/>
          <w:iCs/>
          <w:sz w:val="22"/>
          <w:szCs w:val="22"/>
        </w:rPr>
        <w:t>xperience</w:t>
      </w:r>
      <w:r w:rsidR="00BE2885">
        <w:rPr>
          <w:bCs/>
          <w:i/>
          <w:iCs/>
          <w:sz w:val="22"/>
          <w:szCs w:val="22"/>
        </w:rPr>
        <w:t xml:space="preserve"> in Higher Education</w:t>
      </w:r>
      <w:r w:rsidR="00E14A0F" w:rsidRPr="00BE2885">
        <w:rPr>
          <w:bCs/>
          <w:sz w:val="22"/>
          <w:szCs w:val="22"/>
        </w:rPr>
        <w:t>.</w:t>
      </w:r>
    </w:p>
    <w:p w14:paraId="3B04A884" w14:textId="3CC1B389" w:rsidR="00E9240A" w:rsidRPr="00BE2885" w:rsidRDefault="00E9240A" w:rsidP="00652048">
      <w:pPr>
        <w:contextualSpacing/>
        <w:rPr>
          <w:b/>
          <w:sz w:val="22"/>
          <w:szCs w:val="22"/>
        </w:rPr>
      </w:pPr>
    </w:p>
    <w:p w14:paraId="6E11519A" w14:textId="357648FE" w:rsidR="00E9240A" w:rsidRPr="00BE2885" w:rsidRDefault="00E9240A" w:rsidP="0081731D">
      <w:pPr>
        <w:pStyle w:val="NormalWeb"/>
        <w:spacing w:before="0" w:beforeAutospacing="0" w:after="0" w:afterAutospacing="0"/>
        <w:rPr>
          <w:i/>
          <w:iCs/>
          <w:sz w:val="22"/>
          <w:szCs w:val="22"/>
        </w:rPr>
      </w:pPr>
      <w:r w:rsidRPr="00BE2885">
        <w:rPr>
          <w:b/>
          <w:sz w:val="22"/>
          <w:szCs w:val="22"/>
        </w:rPr>
        <w:t>Manja Klemenčič.</w:t>
      </w:r>
      <w:r w:rsidRPr="00BE2885">
        <w:rPr>
          <w:bCs/>
          <w:sz w:val="22"/>
          <w:szCs w:val="22"/>
        </w:rPr>
        <w:t xml:space="preserve"> In preparation (invited contribution).</w:t>
      </w:r>
      <w:r w:rsidR="005360D0" w:rsidRPr="00BE2885">
        <w:rPr>
          <w:bCs/>
          <w:sz w:val="22"/>
          <w:szCs w:val="22"/>
        </w:rPr>
        <w:t xml:space="preserve"> </w:t>
      </w:r>
      <w:r w:rsidR="0081731D" w:rsidRPr="00BE2885">
        <w:rPr>
          <w:color w:val="201F1E"/>
          <w:sz w:val="22"/>
          <w:szCs w:val="22"/>
          <w:shd w:val="clear" w:color="auto" w:fill="FFFFFF"/>
        </w:rPr>
        <w:t xml:space="preserve">Student agency and student voice through representative student associations. </w:t>
      </w:r>
      <w:r w:rsidR="005360D0" w:rsidRPr="00BE2885">
        <w:rPr>
          <w:bCs/>
          <w:sz w:val="22"/>
          <w:szCs w:val="22"/>
        </w:rPr>
        <w:t xml:space="preserve">In </w:t>
      </w:r>
      <w:r w:rsidR="005360D0" w:rsidRPr="00BE2885">
        <w:rPr>
          <w:bCs/>
          <w:i/>
          <w:iCs/>
          <w:sz w:val="22"/>
          <w:szCs w:val="22"/>
        </w:rPr>
        <w:t xml:space="preserve">Bloomsbury International </w:t>
      </w:r>
      <w:r w:rsidR="00CD73F5" w:rsidRPr="00BE2885">
        <w:rPr>
          <w:bCs/>
          <w:i/>
          <w:iCs/>
          <w:sz w:val="22"/>
          <w:szCs w:val="22"/>
        </w:rPr>
        <w:t>Handbook on Student Voice in Higher Education</w:t>
      </w:r>
      <w:r w:rsidR="00BE2885">
        <w:rPr>
          <w:bCs/>
          <w:i/>
          <w:iCs/>
          <w:sz w:val="22"/>
          <w:szCs w:val="22"/>
        </w:rPr>
        <w:t>.</w:t>
      </w:r>
    </w:p>
    <w:p w14:paraId="53C71D17" w14:textId="77777777" w:rsidR="00652048" w:rsidRDefault="00652048" w:rsidP="00C145B5">
      <w:pPr>
        <w:contextualSpacing/>
        <w:rPr>
          <w:b/>
          <w:sz w:val="22"/>
          <w:szCs w:val="22"/>
        </w:rPr>
      </w:pPr>
    </w:p>
    <w:p w14:paraId="09C2DF69" w14:textId="77777777" w:rsidR="004C6E1F" w:rsidRPr="004C6E1F" w:rsidRDefault="004C6E1F" w:rsidP="004C6E1F">
      <w:pPr>
        <w:contextualSpacing/>
        <w:rPr>
          <w:bCs/>
          <w:sz w:val="22"/>
          <w:szCs w:val="22"/>
        </w:rPr>
      </w:pPr>
      <w:r w:rsidRPr="004C6E1F">
        <w:rPr>
          <w:bCs/>
          <w:sz w:val="22"/>
          <w:szCs w:val="22"/>
        </w:rPr>
        <w:t>Sophia Shi-</w:t>
      </w:r>
      <w:proofErr w:type="spellStart"/>
      <w:r w:rsidRPr="004C6E1F">
        <w:rPr>
          <w:bCs/>
          <w:sz w:val="22"/>
          <w:szCs w:val="22"/>
        </w:rPr>
        <w:t>Huei</w:t>
      </w:r>
      <w:proofErr w:type="spellEnd"/>
      <w:r w:rsidRPr="004C6E1F">
        <w:rPr>
          <w:bCs/>
          <w:sz w:val="22"/>
          <w:szCs w:val="22"/>
        </w:rPr>
        <w:t xml:space="preserve"> Ho, </w:t>
      </w:r>
      <w:r w:rsidRPr="004C6E1F">
        <w:rPr>
          <w:b/>
          <w:sz w:val="22"/>
          <w:szCs w:val="22"/>
        </w:rPr>
        <w:t xml:space="preserve">Manja </w:t>
      </w:r>
      <w:proofErr w:type="spellStart"/>
      <w:r w:rsidRPr="004C6E1F">
        <w:rPr>
          <w:b/>
          <w:sz w:val="22"/>
          <w:szCs w:val="22"/>
        </w:rPr>
        <w:t>Klemenčič</w:t>
      </w:r>
      <w:proofErr w:type="spellEnd"/>
      <w:r w:rsidRPr="004C6E1F">
        <w:rPr>
          <w:bCs/>
          <w:sz w:val="22"/>
          <w:szCs w:val="22"/>
        </w:rPr>
        <w:t xml:space="preserve"> and Edgar Oswaldo González Bello. In preparation. Internationalization of the curriculum. (Journal article)</w:t>
      </w:r>
    </w:p>
    <w:p w14:paraId="140177DE" w14:textId="77777777" w:rsidR="004C6E1F" w:rsidRPr="004C6E1F" w:rsidRDefault="004C6E1F" w:rsidP="004C6E1F">
      <w:pPr>
        <w:contextualSpacing/>
        <w:rPr>
          <w:bCs/>
          <w:sz w:val="22"/>
          <w:szCs w:val="22"/>
        </w:rPr>
      </w:pPr>
    </w:p>
    <w:p w14:paraId="24865F3D" w14:textId="6378E30F" w:rsidR="004C6E1F" w:rsidRPr="004C6E1F" w:rsidRDefault="004C6E1F" w:rsidP="004C6E1F">
      <w:pPr>
        <w:contextualSpacing/>
        <w:rPr>
          <w:bCs/>
          <w:sz w:val="22"/>
          <w:szCs w:val="22"/>
        </w:rPr>
      </w:pPr>
      <w:r w:rsidRPr="004C6E1F">
        <w:rPr>
          <w:b/>
          <w:sz w:val="22"/>
          <w:szCs w:val="22"/>
        </w:rPr>
        <w:t xml:space="preserve">Manja </w:t>
      </w:r>
      <w:proofErr w:type="spellStart"/>
      <w:r w:rsidRPr="004C6E1F">
        <w:rPr>
          <w:b/>
          <w:sz w:val="22"/>
          <w:szCs w:val="22"/>
        </w:rPr>
        <w:t>Klemenčič</w:t>
      </w:r>
      <w:proofErr w:type="spellEnd"/>
      <w:r w:rsidRPr="004C6E1F">
        <w:rPr>
          <w:b/>
          <w:sz w:val="22"/>
          <w:szCs w:val="22"/>
        </w:rPr>
        <w:t>.</w:t>
      </w:r>
      <w:r w:rsidRPr="004C6E1F">
        <w:rPr>
          <w:bCs/>
          <w:sz w:val="22"/>
          <w:szCs w:val="22"/>
        </w:rPr>
        <w:t xml:space="preserve"> In preparation (invited contribution). The Academic Profession Viewed Globally. Special Issue: Advances and Challenges in International Higher Education. Editors: Wendy </w:t>
      </w:r>
      <w:proofErr w:type="spellStart"/>
      <w:r w:rsidRPr="004C6E1F">
        <w:rPr>
          <w:bCs/>
          <w:sz w:val="22"/>
          <w:szCs w:val="22"/>
        </w:rPr>
        <w:t>Fischman</w:t>
      </w:r>
      <w:proofErr w:type="spellEnd"/>
      <w:r w:rsidRPr="004C6E1F">
        <w:rPr>
          <w:bCs/>
          <w:sz w:val="22"/>
          <w:szCs w:val="22"/>
        </w:rPr>
        <w:t xml:space="preserve">, Howard Gardner, William Kirby for Daedalus - American Academy of Arts and Sciences.  </w:t>
      </w:r>
    </w:p>
    <w:p w14:paraId="2FAB9EE7" w14:textId="77777777" w:rsidR="004C6E1F" w:rsidRDefault="004C6E1F" w:rsidP="004C6E1F">
      <w:pPr>
        <w:contextualSpacing/>
        <w:rPr>
          <w:b/>
          <w:sz w:val="22"/>
          <w:szCs w:val="22"/>
        </w:rPr>
      </w:pPr>
    </w:p>
    <w:p w14:paraId="0A5B2C24" w14:textId="3AD550B7" w:rsidR="00C145B5" w:rsidRPr="00EA5FB1" w:rsidRDefault="00C145B5" w:rsidP="00C145B5">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Pr="00EA5FB1">
        <w:rPr>
          <w:b/>
          <w:sz w:val="22"/>
          <w:szCs w:val="22"/>
        </w:rPr>
        <w:t xml:space="preserve">. </w:t>
      </w:r>
      <w:r w:rsidRPr="00EA5FB1">
        <w:rPr>
          <w:bCs/>
          <w:i/>
          <w:iCs/>
          <w:sz w:val="22"/>
          <w:szCs w:val="22"/>
        </w:rPr>
        <w:t>Student Power: Student agency and effects of students on higher education</w:t>
      </w:r>
      <w:r w:rsidRPr="00EA5FB1">
        <w:rPr>
          <w:bCs/>
          <w:sz w:val="22"/>
          <w:szCs w:val="22"/>
        </w:rPr>
        <w:t>. A monograph. (Part of SIHEG-Student Impact in Higher Education Globally research project in partnership with the Global Student Forum)</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514D3832" w14:textId="1239877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C40A2F" w:rsidRPr="00E9185A">
        <w:rPr>
          <w:rFonts w:ascii="Times New Roman" w:hAnsi="Times New Roman" w:cs="Times New Roman"/>
        </w:rPr>
        <w:t xml:space="preserve">. </w:t>
      </w:r>
      <w:r w:rsidR="00117E91" w:rsidRPr="00E9185A">
        <w:rPr>
          <w:rFonts w:ascii="Times New Roman" w:hAnsi="Times New Roman" w:cs="Times New Roman"/>
        </w:rPr>
        <w:t>(2020) Students as Actors and Agents in Student-</w:t>
      </w:r>
      <w:r w:rsidR="0052080A" w:rsidRPr="00E9185A">
        <w:rPr>
          <w:rFonts w:ascii="Times New Roman" w:hAnsi="Times New Roman" w:cs="Times New Roman"/>
        </w:rPr>
        <w:t>Centered</w:t>
      </w:r>
      <w:r w:rsidR="00117E91" w:rsidRPr="00E9185A">
        <w:rPr>
          <w:rFonts w:ascii="Times New Roman" w:hAnsi="Times New Roman" w:cs="Times New Roman"/>
        </w:rPr>
        <w:t xml:space="preserve"> Higher Education.  In Sabine </w:t>
      </w:r>
      <w:proofErr w:type="spellStart"/>
      <w:r w:rsidR="00117E91" w:rsidRPr="00E9185A">
        <w:rPr>
          <w:rFonts w:ascii="Times New Roman" w:hAnsi="Times New Roman" w:cs="Times New Roman"/>
        </w:rPr>
        <w:t>Hoidn</w:t>
      </w:r>
      <w:proofErr w:type="spellEnd"/>
      <w:r w:rsidR="00117E91" w:rsidRPr="00E9185A">
        <w:rPr>
          <w:rFonts w:ascii="Times New Roman" w:hAnsi="Times New Roman" w:cs="Times New Roman"/>
        </w:rPr>
        <w:t xml:space="preserve"> and Manja </w:t>
      </w:r>
      <w:proofErr w:type="spellStart"/>
      <w:r w:rsidR="00117E91" w:rsidRPr="00E9185A">
        <w:rPr>
          <w:rFonts w:ascii="Times New Roman" w:hAnsi="Times New Roman" w:cs="Times New Roman"/>
        </w:rPr>
        <w:t>Klemenčič</w:t>
      </w:r>
      <w:proofErr w:type="spellEnd"/>
      <w:r w:rsidR="00117E91" w:rsidRPr="00E9185A">
        <w:rPr>
          <w:rFonts w:ascii="Times New Roman" w:hAnsi="Times New Roman" w:cs="Times New Roman"/>
        </w:rPr>
        <w:t xml:space="preserve"> (eds.) </w:t>
      </w:r>
      <w:r w:rsidR="00117E91" w:rsidRPr="00E9185A">
        <w:rPr>
          <w:rFonts w:ascii="Times New Roman" w:hAnsi="Times New Roman" w:cs="Times New Roman"/>
          <w:i/>
          <w:iCs/>
        </w:rPr>
        <w:t>Routledge International Handbook on Student-</w:t>
      </w:r>
      <w:r w:rsidR="0052080A" w:rsidRPr="00E9185A">
        <w:rPr>
          <w:rFonts w:ascii="Times New Roman" w:hAnsi="Times New Roman" w:cs="Times New Roman"/>
          <w:i/>
          <w:iCs/>
        </w:rPr>
        <w:t>Centered</w:t>
      </w:r>
      <w:r w:rsidR="00117E91" w:rsidRPr="00E9185A">
        <w:rPr>
          <w:rFonts w:ascii="Times New Roman" w:hAnsi="Times New Roman" w:cs="Times New Roman"/>
          <w:i/>
          <w:iCs/>
        </w:rPr>
        <w:t xml:space="preserve"> Learning and Teaching in Higher Education</w:t>
      </w:r>
      <w:r w:rsidR="00117E91" w:rsidRPr="00E9185A">
        <w:rPr>
          <w:rFonts w:ascii="Times New Roman" w:hAnsi="Times New Roman" w:cs="Times New Roman"/>
        </w:rPr>
        <w:t xml:space="preserve"> (Routledge) </w:t>
      </w:r>
    </w:p>
    <w:p w14:paraId="4960EDDB" w14:textId="17C272DC"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and Bo Yun Park (2018) Student Politics: Between Representation and Activism. In Hamish Coates, Brendan </w:t>
      </w:r>
      <w:proofErr w:type="gramStart"/>
      <w:r w:rsidR="00117E91" w:rsidRPr="00E9185A">
        <w:rPr>
          <w:rFonts w:ascii="Times New Roman" w:hAnsi="Times New Roman" w:cs="Times New Roman"/>
        </w:rPr>
        <w:t>Cantwell</w:t>
      </w:r>
      <w:proofErr w:type="gramEnd"/>
      <w:r w:rsidR="00117E91" w:rsidRPr="00E9185A">
        <w:rPr>
          <w:rFonts w:ascii="Times New Roman" w:hAnsi="Times New Roman" w:cs="Times New Roman"/>
        </w:rPr>
        <w:t xml:space="preserve">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2691BE2E" w14:textId="06B9B26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(2018) The student voice in quality assessment and improvement. In Ellen </w:t>
      </w:r>
      <w:proofErr w:type="spellStart"/>
      <w:r w:rsidR="00117E91" w:rsidRPr="00E9185A">
        <w:rPr>
          <w:rFonts w:ascii="Times New Roman" w:hAnsi="Times New Roman" w:cs="Times New Roman"/>
        </w:rPr>
        <w:t>Hazelkorn</w:t>
      </w:r>
      <w:proofErr w:type="spellEnd"/>
      <w:r w:rsidR="00117E91" w:rsidRPr="00E9185A">
        <w:rPr>
          <w:rFonts w:ascii="Times New Roman" w:hAnsi="Times New Roman" w:cs="Times New Roman"/>
        </w:rPr>
        <w:t xml:space="preserve">, Hamish </w:t>
      </w:r>
      <w:proofErr w:type="gramStart"/>
      <w:r w:rsidR="00117E91" w:rsidRPr="00E9185A">
        <w:rPr>
          <w:rFonts w:ascii="Times New Roman" w:hAnsi="Times New Roman" w:cs="Times New Roman"/>
        </w:rPr>
        <w:t>Coates</w:t>
      </w:r>
      <w:proofErr w:type="gramEnd"/>
      <w:r w:rsidR="00117E91" w:rsidRPr="00E9185A">
        <w:rPr>
          <w:rFonts w:ascii="Times New Roman" w:hAnsi="Times New Roman" w:cs="Times New Roman"/>
        </w:rPr>
        <w:t xml:space="preserve"> and Alex McCormick (eds.) </w:t>
      </w:r>
      <w:r w:rsidR="00117E91" w:rsidRPr="00E9185A">
        <w:rPr>
          <w:rFonts w:ascii="Times New Roman" w:hAnsi="Times New Roman" w:cs="Times New Roman"/>
          <w:i/>
          <w:iCs/>
        </w:rPr>
        <w:t>Research Handbook on Quality, Performance and Accountability in Higher Education</w:t>
      </w:r>
      <w:r w:rsidR="00117E91" w:rsidRPr="00E9185A">
        <w:rPr>
          <w:rFonts w:ascii="Times New Roman" w:hAnsi="Times New Roman" w:cs="Times New Roman"/>
        </w:rPr>
        <w:t>, pp. 332-343 (Edward Elgar Publishing)</w:t>
      </w:r>
    </w:p>
    <w:p w14:paraId="018CBA0A" w14:textId="681EE530"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(2017) From student engagement to student agency: conceptual considerations of European policies on student-centered learning in higher education. </w:t>
      </w:r>
      <w:r w:rsidR="00117E91" w:rsidRPr="00E9185A">
        <w:rPr>
          <w:rFonts w:ascii="Times New Roman" w:hAnsi="Times New Roman" w:cs="Times New Roman"/>
          <w:i/>
          <w:iCs/>
        </w:rPr>
        <w:t>Higher Education Policy</w:t>
      </w:r>
      <w:r w:rsidR="00117E91" w:rsidRPr="00E9185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lastRenderedPageBreak/>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w:t>
      </w:r>
      <w:r w:rsidR="008A3327">
        <w:rPr>
          <w:rFonts w:ascii="Times New Roman" w:hAnsi="Times New Roman" w:cs="Times New Roman"/>
        </w:rPr>
        <w:t xml:space="preserve">and </w:t>
      </w:r>
      <w:proofErr w:type="spellStart"/>
      <w:r w:rsidR="006A2946" w:rsidRPr="00E9185A">
        <w:rPr>
          <w:rFonts w:ascii="Times New Roman" w:hAnsi="Times New Roman" w:cs="Times New Roman"/>
        </w:rPr>
        <w:t>Z</w:t>
      </w:r>
      <w:r w:rsidR="005568EC" w:rsidRPr="00E9185A">
        <w:rPr>
          <w:rFonts w:ascii="Times New Roman" w:hAnsi="Times New Roman" w:cs="Times New Roman"/>
        </w:rPr>
        <w:t>gaga</w:t>
      </w:r>
      <w:proofErr w:type="spellEnd"/>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w:t>
      </w:r>
      <w:proofErr w:type="gramStart"/>
      <w:r w:rsidR="006A2946" w:rsidRPr="00E9185A">
        <w:rPr>
          <w:rStyle w:val="Strong"/>
          <w:rFonts w:ascii="Times New Roman" w:hAnsi="Times New Roman" w:cs="Times New Roman"/>
          <w:b w:val="0"/>
          <w:bCs w:val="0"/>
        </w:rPr>
        <w:t>Dill</w:t>
      </w:r>
      <w:proofErr w:type="gramEnd"/>
      <w:r w:rsidR="006A2946" w:rsidRPr="00E9185A">
        <w:rPr>
          <w:rStyle w:val="Strong"/>
          <w:rFonts w:ascii="Times New Roman" w:hAnsi="Times New Roman" w:cs="Times New Roman"/>
          <w:b w:val="0"/>
          <w:bCs w:val="0"/>
        </w:rPr>
        <w:t xml:space="preserve">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Pr="00E9240A" w:rsidRDefault="00E9185A" w:rsidP="00EA5FB1">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21829C77" w14:textId="77777777" w:rsidR="005F736B" w:rsidRPr="009871FD" w:rsidRDefault="005F736B" w:rsidP="005F736B">
      <w:pPr>
        <w:contextualSpacing/>
        <w:rPr>
          <w:b/>
          <w:bCs/>
        </w:rPr>
      </w:pPr>
      <w:r w:rsidRPr="009871FD">
        <w:rPr>
          <w:b/>
          <w:bCs/>
        </w:rPr>
        <w:t>Additional articles in peer-reviewed journals and chapters in peer-reviewed edited volumes</w:t>
      </w:r>
    </w:p>
    <w:p w14:paraId="172F2B5E" w14:textId="5A6FA70E" w:rsidR="00D54317" w:rsidRPr="00D54317" w:rsidRDefault="00D54317" w:rsidP="00D54317">
      <w:pPr>
        <w:pStyle w:val="ListParagraph"/>
        <w:numPr>
          <w:ilvl w:val="0"/>
          <w:numId w:val="21"/>
        </w:numPr>
        <w:rPr>
          <w:rFonts w:ascii="Times New Roman" w:hAnsi="Times New Roman" w:cs="Times New Roman"/>
          <w:color w:val="000000" w:themeColor="text1"/>
        </w:rPr>
      </w:pPr>
      <w:r w:rsidRPr="00D54317">
        <w:rPr>
          <w:rFonts w:ascii="Times New Roman" w:hAnsi="Times New Roman" w:cs="Times New Roman"/>
          <w:b/>
          <w:bCs/>
          <w:color w:val="000000" w:themeColor="text1"/>
        </w:rPr>
        <w:t xml:space="preserve">Manja </w:t>
      </w:r>
      <w:proofErr w:type="spellStart"/>
      <w:r w:rsidRPr="00D54317">
        <w:rPr>
          <w:rFonts w:ascii="Times New Roman" w:hAnsi="Times New Roman" w:cs="Times New Roman"/>
          <w:b/>
          <w:bCs/>
          <w:color w:val="000000" w:themeColor="text1"/>
        </w:rPr>
        <w:t>Klemenčič</w:t>
      </w:r>
      <w:proofErr w:type="spellEnd"/>
      <w:r w:rsidRPr="00D54317">
        <w:rPr>
          <w:rFonts w:ascii="Times New Roman" w:hAnsi="Times New Roman" w:cs="Times New Roman"/>
          <w:color w:val="000000" w:themeColor="text1"/>
        </w:rPr>
        <w:t xml:space="preserve"> (forthcoming). The rise of the student estate. In </w:t>
      </w:r>
      <w:r w:rsidRPr="00D54317">
        <w:rPr>
          <w:rFonts w:ascii="Times New Roman" w:hAnsi="Times New Roman" w:cs="Times New Roman"/>
          <w:i/>
          <w:iCs/>
          <w:color w:val="000000" w:themeColor="text1"/>
        </w:rPr>
        <w:t>Handbook on Higher Education Management and Governance.</w:t>
      </w:r>
      <w:r w:rsidRPr="00D54317">
        <w:rPr>
          <w:rFonts w:ascii="Times New Roman" w:hAnsi="Times New Roman" w:cs="Times New Roman"/>
          <w:color w:val="000000" w:themeColor="text1"/>
        </w:rPr>
        <w:t xml:space="preserve"> Edited by Alb</w:t>
      </w:r>
      <w:r>
        <w:rPr>
          <w:rFonts w:ascii="Times New Roman" w:hAnsi="Times New Roman" w:cs="Times New Roman"/>
          <w:color w:val="000000" w:themeColor="text1"/>
        </w:rPr>
        <w:t>e</w:t>
      </w:r>
      <w:r w:rsidRPr="00D54317">
        <w:rPr>
          <w:rFonts w:ascii="Times New Roman" w:hAnsi="Times New Roman" w:cs="Times New Roman"/>
          <w:color w:val="000000" w:themeColor="text1"/>
        </w:rPr>
        <w:t>rt</w:t>
      </w:r>
      <w:r>
        <w:rPr>
          <w:rFonts w:ascii="Times New Roman" w:hAnsi="Times New Roman" w:cs="Times New Roman"/>
          <w:color w:val="000000" w:themeColor="text1"/>
        </w:rPr>
        <w:t>o</w:t>
      </w:r>
      <w:r w:rsidRPr="00D54317">
        <w:rPr>
          <w:rFonts w:ascii="Times New Roman" w:hAnsi="Times New Roman" w:cs="Times New Roman"/>
          <w:color w:val="000000" w:themeColor="text1"/>
        </w:rPr>
        <w:t xml:space="preserve"> Amaral and António </w:t>
      </w:r>
      <w:proofErr w:type="spellStart"/>
      <w:r w:rsidRPr="00D54317">
        <w:rPr>
          <w:rFonts w:ascii="Times New Roman" w:hAnsi="Times New Roman" w:cs="Times New Roman"/>
          <w:color w:val="000000" w:themeColor="text1"/>
        </w:rPr>
        <w:t>Magalhães</w:t>
      </w:r>
      <w:proofErr w:type="spellEnd"/>
      <w:r w:rsidRPr="00D54317">
        <w:rPr>
          <w:rFonts w:ascii="Times New Roman" w:hAnsi="Times New Roman" w:cs="Times New Roman"/>
          <w:color w:val="000000" w:themeColor="text1"/>
        </w:rPr>
        <w:t>. Edgar Elgar Publishing.</w:t>
      </w:r>
    </w:p>
    <w:p w14:paraId="770A35A8" w14:textId="682965B1"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(forthcoming)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1AD01944" w14:textId="0D284601" w:rsidR="00482378" w:rsidRPr="00FF4BC4" w:rsidRDefault="00482378" w:rsidP="00EA5FB1">
      <w:pPr>
        <w:pStyle w:val="ListParagraph"/>
        <w:numPr>
          <w:ilvl w:val="0"/>
          <w:numId w:val="21"/>
        </w:numPr>
        <w:spacing w:after="0" w:line="240" w:lineRule="auto"/>
        <w:rPr>
          <w:rFonts w:ascii="Times New Roman" w:eastAsia="Times New Roman" w:hAnsi="Times New Roman" w:cs="Times New Roman"/>
          <w:color w:val="000000" w:themeColor="text1"/>
        </w:rPr>
      </w:pPr>
      <w:r w:rsidRPr="00FF4BC4">
        <w:rPr>
          <w:rFonts w:ascii="Times New Roman" w:eastAsia="Times New Roman" w:hAnsi="Times New Roman" w:cs="Times New Roman"/>
          <w:color w:val="000000" w:themeColor="text1"/>
          <w:spacing w:val="4"/>
          <w:shd w:val="clear" w:color="auto" w:fill="FCFCFC"/>
        </w:rPr>
        <w:t xml:space="preserve">Nuno Teixeira P., </w:t>
      </w:r>
      <w:r w:rsidRPr="00FF4BC4">
        <w:rPr>
          <w:rFonts w:ascii="Times New Roman" w:eastAsia="Times New Roman" w:hAnsi="Times New Roman" w:cs="Times New Roman"/>
          <w:b/>
          <w:bCs/>
          <w:color w:val="000000" w:themeColor="text1"/>
          <w:spacing w:val="4"/>
          <w:shd w:val="clear" w:color="auto" w:fill="FCFCFC"/>
        </w:rPr>
        <w:t>Klemenčič M.</w:t>
      </w:r>
      <w:r w:rsidRPr="00FF4BC4">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FF4BC4">
        <w:rPr>
          <w:rFonts w:ascii="Times New Roman" w:eastAsia="Times New Roman" w:hAnsi="Times New Roman" w:cs="Times New Roman"/>
          <w:color w:val="000000" w:themeColor="text1"/>
          <w:spacing w:val="4"/>
          <w:shd w:val="clear" w:color="auto" w:fill="FCFCFC"/>
        </w:rPr>
        <w:t>van't</w:t>
      </w:r>
      <w:proofErr w:type="spellEnd"/>
      <w:r w:rsidRPr="00FF4BC4">
        <w:rPr>
          <w:rFonts w:ascii="Times New Roman" w:eastAsia="Times New Roman" w:hAnsi="Times New Roman" w:cs="Times New Roman"/>
          <w:color w:val="000000" w:themeColor="text1"/>
          <w:spacing w:val="4"/>
          <w:shd w:val="clear" w:color="auto" w:fill="FCFCFC"/>
        </w:rPr>
        <w:t xml:space="preserve"> Land H., Corcoran A., </w:t>
      </w:r>
      <w:proofErr w:type="spellStart"/>
      <w:r w:rsidRPr="00FF4BC4">
        <w:rPr>
          <w:rFonts w:ascii="Times New Roman" w:eastAsia="Times New Roman" w:hAnsi="Times New Roman" w:cs="Times New Roman"/>
          <w:color w:val="000000" w:themeColor="text1"/>
          <w:spacing w:val="4"/>
          <w:shd w:val="clear" w:color="auto" w:fill="FCFCFC"/>
        </w:rPr>
        <w:t>Iancu</w:t>
      </w:r>
      <w:proofErr w:type="spellEnd"/>
      <w:r w:rsidRPr="00FF4BC4">
        <w:rPr>
          <w:rFonts w:ascii="Times New Roman" w:eastAsia="Times New Roman" w:hAnsi="Times New Roman" w:cs="Times New Roman"/>
          <w:color w:val="000000" w:themeColor="text1"/>
          <w:spacing w:val="4"/>
          <w:shd w:val="clear" w:color="auto" w:fill="FCFCFC"/>
        </w:rPr>
        <w:t xml:space="preserve"> DC. (eds) The Promise of Higher Education. Springer, Cham. </w:t>
      </w:r>
      <w:hyperlink r:id="rId11" w:history="1">
        <w:r w:rsidRPr="00FF4BC4">
          <w:rPr>
            <w:rStyle w:val="Hyperlink"/>
            <w:rFonts w:ascii="Times New Roman" w:eastAsia="Times New Roman" w:hAnsi="Times New Roman" w:cs="Times New Roman"/>
            <w:spacing w:val="4"/>
            <w:shd w:val="clear" w:color="auto" w:fill="FCFCFC"/>
          </w:rPr>
          <w:t>https://doi.org/10.1007/978-3-030-67245-4_23</w:t>
        </w:r>
      </w:hyperlink>
      <w:r w:rsidRPr="00FF4BC4">
        <w:rPr>
          <w:rFonts w:ascii="Times New Roman" w:eastAsia="Times New Roman" w:hAnsi="Times New Roman" w:cs="Times New Roman"/>
          <w:color w:val="000000" w:themeColor="text1"/>
          <w:spacing w:val="4"/>
          <w:shd w:val="clear" w:color="auto" w:fill="FCFCFC"/>
        </w:rPr>
        <w:t>, pp. 145-151.</w:t>
      </w:r>
    </w:p>
    <w:p w14:paraId="215B1092" w14:textId="77777777" w:rsidR="005F736B" w:rsidRPr="009871FD" w:rsidRDefault="005F736B" w:rsidP="00EA5FB1">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&amp; S.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w:t>
      </w:r>
      <w:proofErr w:type="spellStart"/>
      <w:r w:rsidR="00B0203D" w:rsidRPr="00483AB9">
        <w:rPr>
          <w:rFonts w:ascii="Times New Roman" w:hAnsi="Times New Roman" w:cs="Times New Roman"/>
          <w:color w:val="000000" w:themeColor="text1"/>
        </w:rPr>
        <w:t>Matei</w:t>
      </w:r>
      <w:proofErr w:type="spellEnd"/>
      <w:r w:rsidR="00B0203D" w:rsidRPr="00483AB9">
        <w:rPr>
          <w:rFonts w:ascii="Times New Roman" w:hAnsi="Times New Roman" w:cs="Times New Roman"/>
          <w:color w:val="000000" w:themeColor="text1"/>
        </w:rPr>
        <w:t>,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w:t>
      </w:r>
      <w:proofErr w:type="spellStart"/>
      <w:r w:rsidR="002A30E7" w:rsidRPr="00483AB9">
        <w:rPr>
          <w:rFonts w:ascii="Times New Roman" w:hAnsi="Times New Roman" w:cs="Times New Roman"/>
          <w:color w:val="000000" w:themeColor="text1"/>
        </w:rPr>
        <w:t>Matei</w:t>
      </w:r>
      <w:proofErr w:type="spellEnd"/>
      <w:r w:rsidR="002A30E7" w:rsidRPr="00483AB9">
        <w:rPr>
          <w:rFonts w:ascii="Times New Roman" w:hAnsi="Times New Roman" w:cs="Times New Roman"/>
          <w:color w:val="000000" w:themeColor="text1"/>
        </w:rPr>
        <w:t>,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r w:rsidRPr="006D2E92">
        <w:rPr>
          <w:rFonts w:ascii="Times New Roman" w:hAnsi="Times New Roman" w:cs="Times New Roman"/>
        </w:rPr>
        <w:t>Flander,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3C065379" w14:textId="65FBBF56" w:rsidR="005F736B"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05E821A9" w14:textId="592BFD8A" w:rsidR="004C6E1F" w:rsidRDefault="004C6E1F" w:rsidP="004C6E1F"/>
    <w:p w14:paraId="07AA7984" w14:textId="77777777" w:rsidR="004C6E1F" w:rsidRPr="004C6E1F" w:rsidRDefault="004C6E1F" w:rsidP="004C6E1F"/>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(2013) The effects of Europeanisation on institutional diversification in the Western Balkans. In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proofErr w:type="gramStart"/>
      <w:r w:rsidRPr="00B768BA">
        <w:rPr>
          <w:rFonts w:ascii="Times New Roman" w:hAnsi="Times New Roman" w:cs="Times New Roman"/>
          <w:i/>
          <w:iCs/>
        </w:rPr>
        <w:t>centres</w:t>
      </w:r>
      <w:proofErr w:type="spellEnd"/>
      <w:proofErr w:type="gram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w:t>
      </w:r>
      <w:proofErr w:type="gramStart"/>
      <w:r w:rsidRPr="009871FD">
        <w:rPr>
          <w:rFonts w:ascii="Times New Roman" w:hAnsi="Times New Roman" w:cs="Times New Roman"/>
        </w:rPr>
        <w:t>roles</w:t>
      </w:r>
      <w:proofErr w:type="gramEnd"/>
      <w:r w:rsidRPr="009871FD">
        <w:rPr>
          <w:rFonts w:ascii="Times New Roman" w:hAnsi="Times New Roman" w:cs="Times New Roman"/>
        </w:rPr>
        <w:t xml:space="preserve">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w:t>
      </w:r>
      <w:proofErr w:type="spellStart"/>
      <w:r w:rsidRPr="009871FD">
        <w:rPr>
          <w:rFonts w:ascii="Times New Roman" w:hAnsi="Times New Roman" w:cs="Times New Roman"/>
          <w:lang w:val="de-DE"/>
        </w:rPr>
        <w:t>and</w:t>
      </w:r>
      <w:proofErr w:type="spellEnd"/>
      <w:r w:rsidRPr="009871FD">
        <w:rPr>
          <w:rFonts w:ascii="Times New Roman" w:hAnsi="Times New Roman" w:cs="Times New Roman"/>
          <w:lang w:val="de-DE"/>
        </w:rPr>
        <w:t xml:space="preserve">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lastRenderedPageBreak/>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DF14FA1" w14:textId="3F9EC61D" w:rsidR="00BE2885"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49232432" w14:textId="77777777" w:rsidR="004C6E1F" w:rsidRPr="004928B5" w:rsidRDefault="004C6E1F" w:rsidP="004C6E1F">
      <w:pPr>
        <w:pStyle w:val="ListParagraph"/>
        <w:spacing w:after="0" w:line="240" w:lineRule="auto"/>
        <w:ind w:left="547"/>
        <w:jc w:val="both"/>
        <w:rPr>
          <w:rFonts w:ascii="Times New Roman" w:hAnsi="Times New Roman" w:cs="Times New Roman"/>
          <w:color w:val="000000" w:themeColor="text1"/>
        </w:rPr>
      </w:pPr>
    </w:p>
    <w:p w14:paraId="549B91B7" w14:textId="15DB023B" w:rsidR="00515CA2" w:rsidRPr="005F736B" w:rsidRDefault="00AA5D6C" w:rsidP="000A10BF">
      <w:pPr>
        <w:rPr>
          <w:b/>
          <w:bCs/>
        </w:rPr>
      </w:pPr>
      <w:r>
        <w:rPr>
          <w:b/>
          <w:bCs/>
        </w:rPr>
        <w:t>Selected e</w:t>
      </w:r>
      <w:r w:rsidR="0052080A" w:rsidRPr="005F736B">
        <w:rPr>
          <w:b/>
          <w:bCs/>
        </w:rPr>
        <w:t>dited volumes and special issues</w:t>
      </w:r>
    </w:p>
    <w:p w14:paraId="577C6CCB" w14:textId="057F2433"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(forthcoming)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 xml:space="preserve">Higher Education – Festschrift for Pavel </w:t>
      </w:r>
      <w:proofErr w:type="spellStart"/>
      <w:r w:rsidRPr="00515CA2">
        <w:rPr>
          <w:rFonts w:ascii="Times New Roman" w:hAnsi="Times New Roman" w:cs="Times New Roman"/>
          <w:i/>
          <w:iCs/>
        </w:rPr>
        <w:t>Zgaga</w:t>
      </w:r>
      <w:proofErr w:type="spellEnd"/>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2797F55" w14:textId="3B481903" w:rsidR="00BC0CA9" w:rsidRPr="00BC0CA9" w:rsidRDefault="00BC0CA9" w:rsidP="00BC0CA9">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4F6C7048" w14:textId="0A489D27" w:rsidR="00AA5D6C" w:rsidRDefault="00AA5D6C" w:rsidP="00AA5D6C">
      <w:pPr>
        <w:ind w:left="180"/>
      </w:pPr>
    </w:p>
    <w:p w14:paraId="1EC1A415" w14:textId="5221E93B" w:rsidR="00AA5D6C" w:rsidRPr="00AA5D6C" w:rsidRDefault="00AA5D6C" w:rsidP="00AA5D6C">
      <w:pPr>
        <w:ind w:left="180"/>
      </w:pPr>
      <w:r w:rsidRPr="00AA5D6C">
        <w:rPr>
          <w:b/>
          <w:bCs/>
        </w:rPr>
        <w:t xml:space="preserve">Additional </w:t>
      </w:r>
      <w:r>
        <w:rPr>
          <w:b/>
          <w:bCs/>
        </w:rPr>
        <w:t>e</w:t>
      </w:r>
      <w:r w:rsidRPr="005F736B">
        <w:rPr>
          <w:b/>
          <w:bCs/>
        </w:rPr>
        <w:t>dited volumes and special issues</w:t>
      </w:r>
    </w:p>
    <w:p w14:paraId="3C7469B4" w14:textId="4074F921"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Katarina </w:t>
      </w:r>
      <w:proofErr w:type="spellStart"/>
      <w:r w:rsidRPr="009871FD">
        <w:rPr>
          <w:rFonts w:ascii="Times New Roman" w:hAnsi="Times New Roman" w:cs="Times New Roman"/>
        </w:rPr>
        <w:t>Aškerc</w:t>
      </w:r>
      <w:proofErr w:type="spellEnd"/>
      <w:r w:rsidRPr="009871FD">
        <w:rPr>
          <w:rFonts w:ascii="Times New Roman" w:hAnsi="Times New Roman" w:cs="Times New Roman"/>
        </w:rPr>
        <w:t xml:space="preserve">, Slavko </w:t>
      </w:r>
      <w:proofErr w:type="spellStart"/>
      <w:r w:rsidRPr="009871FD">
        <w:rPr>
          <w:rFonts w:ascii="Times New Roman" w:hAnsi="Times New Roman" w:cs="Times New Roman"/>
        </w:rPr>
        <w:t>Cvetek</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Viktorija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Florjančič</w:t>
      </w:r>
      <w:proofErr w:type="spellEnd"/>
      <w:r w:rsidRPr="009871FD">
        <w:rPr>
          <w:rFonts w:ascii="Times New Roman" w:hAnsi="Times New Roman" w:cs="Times New Roman"/>
        </w:rPr>
        <w:t xml:space="preserve">, Manja </w:t>
      </w:r>
      <w:proofErr w:type="spellStart"/>
      <w:r w:rsidRPr="00AA5D6C">
        <w:rPr>
          <w:rFonts w:ascii="Times New Roman" w:hAnsi="Times New Roman" w:cs="Times New Roman"/>
          <w:b/>
          <w:bCs/>
        </w:rPr>
        <w:t>Klemenčič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Barica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Marentič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Požarnik</w:t>
      </w:r>
      <w:proofErr w:type="spellEnd"/>
      <w:r w:rsidRPr="009871FD">
        <w:rPr>
          <w:rFonts w:ascii="Times New Roman" w:hAnsi="Times New Roman" w:cs="Times New Roman"/>
        </w:rPr>
        <w:t xml:space="preserve">, Sonja </w:t>
      </w:r>
      <w:proofErr w:type="spellStart"/>
      <w:r w:rsidRPr="009871FD">
        <w:rPr>
          <w:rFonts w:ascii="Times New Roman" w:hAnsi="Times New Roman" w:cs="Times New Roman"/>
        </w:rPr>
        <w:t>Rutar</w:t>
      </w:r>
      <w:proofErr w:type="spellEnd"/>
      <w:r w:rsidRPr="009871FD">
        <w:rPr>
          <w:rFonts w:ascii="Times New Roman" w:hAnsi="Times New Roman" w:cs="Times New Roman"/>
        </w:rPr>
        <w:t xml:space="preserve"> (eds.) (2016) </w:t>
      </w:r>
      <w:r w:rsidRPr="000A10BF">
        <w:rPr>
          <w:rFonts w:ascii="Times New Roman" w:hAnsi="Times New Roman" w:cs="Times New Roman"/>
          <w:i/>
          <w:iCs/>
        </w:rPr>
        <w:t>Improving the quality of teaching and learning in higher education: From theory to practice, from practice to theory</w:t>
      </w:r>
      <w:r w:rsidRPr="009871FD">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Z</w:t>
      </w:r>
      <w:r w:rsidR="002C304B" w:rsidRPr="009871FD">
        <w:rPr>
          <w:rFonts w:ascii="Times New Roman" w:hAnsi="Times New Roman" w:cs="Times New Roman"/>
        </w:rPr>
        <w:t>gaga</w:t>
      </w:r>
      <w:proofErr w:type="spellEnd"/>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0D69486C" w14:textId="7A7F388F" w:rsidR="00462854" w:rsidRPr="005F736B" w:rsidRDefault="00462854" w:rsidP="005F736B">
      <w:pPr>
        <w:jc w:val="both"/>
        <w:rPr>
          <w:b/>
          <w:bCs/>
        </w:rPr>
      </w:pPr>
      <w:r w:rsidRPr="005F736B">
        <w:rPr>
          <w:b/>
          <w:bCs/>
        </w:rPr>
        <w:t xml:space="preserve">Studies and analyses (applied research publications) </w:t>
      </w:r>
    </w:p>
    <w:p w14:paraId="08115D85" w14:textId="6BDA85A8"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r w:rsidRPr="00AA5D6C">
        <w:rPr>
          <w:rFonts w:ascii="Times New Roman" w:hAnsi="Times New Roman" w:cs="Times New Roman"/>
        </w:rPr>
        <w:t xml:space="preserve">Flander,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Flander,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lastRenderedPageBreak/>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r w:rsidRPr="00BE2885">
        <w:rPr>
          <w:rFonts w:ascii="Times New Roman" w:hAnsi="Times New Roman" w:cs="Times New Roman"/>
          <w:b/>
          <w:bCs/>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r w:rsidR="006D2E92" w:rsidRPr="006D2E92">
        <w:rPr>
          <w:rFonts w:ascii="Times New Roman" w:hAnsi="Times New Roman" w:cs="Times New Roman"/>
        </w:rPr>
        <w:t>Flander,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r w:rsidR="006D2E92" w:rsidRPr="006D2E92">
        <w:rPr>
          <w:rFonts w:ascii="Times New Roman" w:hAnsi="Times New Roman" w:cs="Times New Roman"/>
        </w:rPr>
        <w:t>Flander,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rPr>
        <w:t>Z</w:t>
      </w:r>
      <w:r w:rsidR="00F364DD" w:rsidRPr="009871FD">
        <w:rPr>
          <w:rFonts w:ascii="Times New Roman" w:hAnsi="Times New Roman" w:cs="Times New Roman"/>
        </w:rPr>
        <w:t>gaga</w:t>
      </w:r>
      <w:proofErr w:type="spellEnd"/>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r w:rsidR="006D2E92" w:rsidRPr="006D2E92">
        <w:rPr>
          <w:rFonts w:ascii="Times New Roman" w:hAnsi="Times New Roman" w:cs="Times New Roman"/>
        </w:rPr>
        <w:t>Flander,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BE6FDF" w:rsidRDefault="009871FD" w:rsidP="00BE6FDF">
      <w:pPr>
        <w:jc w:val="both"/>
        <w:rPr>
          <w:b/>
          <w:bCs/>
        </w:rPr>
      </w:pPr>
      <w:r w:rsidRPr="009871FD">
        <w:rPr>
          <w:b/>
          <w:bCs/>
        </w:rPr>
        <w:t>Additional</w:t>
      </w:r>
      <w:r w:rsidR="00C279BE" w:rsidRPr="009871FD">
        <w:rPr>
          <w:b/>
          <w:bCs/>
        </w:rPr>
        <w:t xml:space="preserve"> publications</w:t>
      </w:r>
    </w:p>
    <w:p w14:paraId="7F1B0235" w14:textId="527FBB2C" w:rsidR="00177D5B" w:rsidRDefault="004928B5"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w:t>
      </w:r>
      <w:proofErr w:type="spellStart"/>
      <w:r w:rsidR="00AB7073">
        <w:rPr>
          <w:rFonts w:ascii="Times New Roman" w:hAnsi="Times New Roman" w:cs="Times New Roman"/>
          <w:color w:val="000000" w:themeColor="text1"/>
        </w:rPr>
        <w:t>Klemenčič</w:t>
      </w:r>
      <w:proofErr w:type="spellEnd"/>
      <w:r w:rsidR="00AB7073">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2"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0FE5064A"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D0193" w:rsidRPr="00981E08">
        <w:rPr>
          <w:rFonts w:ascii="Times New Roman" w:hAnsi="Times New Roman" w:cs="Times New Roman"/>
          <w:b/>
          <w:bCs/>
          <w:color w:val="000000" w:themeColor="text1"/>
        </w:rPr>
        <w:t>Klemenčič, M. (ed.)</w:t>
      </w:r>
      <w:r w:rsidR="009D0193">
        <w:rPr>
          <w:rFonts w:ascii="Times New Roman" w:hAnsi="Times New Roman" w:cs="Times New Roman"/>
          <w:color w:val="000000" w:themeColor="text1"/>
        </w:rPr>
        <w:t xml:space="preserve">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2021 </w:t>
      </w:r>
      <w:hyperlink r:id="rId13"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81E08" w:rsidRPr="00981E08">
        <w:rPr>
          <w:rFonts w:ascii="Times New Roman" w:hAnsi="Times New Roman" w:cs="Times New Roman"/>
          <w:b/>
          <w:bCs/>
          <w:color w:val="000000" w:themeColor="text1"/>
        </w:rPr>
        <w:t>Klemenčič, M. (ed.)</w:t>
      </w:r>
      <w:r w:rsidR="00981E08">
        <w:rPr>
          <w:rFonts w:ascii="Times New Roman" w:hAnsi="Times New Roman" w:cs="Times New Roman"/>
          <w:color w:val="000000" w:themeColor="text1"/>
        </w:rPr>
        <w:t xml:space="preserve"> </w:t>
      </w:r>
      <w:r w:rsidRPr="00DC0B0A">
        <w:rPr>
          <w:rFonts w:ascii="Times New Roman" w:hAnsi="Times New Roman" w:cs="Times New Roman"/>
          <w:b/>
          <w:bCs/>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4"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981E08">
        <w:rPr>
          <w:rFonts w:ascii="Times New Roman" w:hAnsi="Times New Roman" w:cs="Times New Roman"/>
          <w:b/>
          <w:bCs/>
          <w:color w:val="191919" w:themeColor="text1" w:themeTint="E6"/>
        </w:rPr>
        <w:t>Klemenčič,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981E08">
        <w:rPr>
          <w:rFonts w:ascii="Times New Roman" w:hAnsi="Times New Roman" w:cs="Times New Roman"/>
          <w:b/>
          <w:bCs/>
          <w:color w:val="0D0D0D" w:themeColor="text1" w:themeTint="F2"/>
        </w:rPr>
        <w:t>Klemenčič,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 xml:space="preserve">Higher Education Through Student Eyes. A Collection of Student Research Papers from GENED1039: Higher Education: Students, </w:t>
      </w:r>
      <w:r w:rsidR="00BE6FDF" w:rsidRPr="00BE6FDF">
        <w:rPr>
          <w:rFonts w:ascii="Times New Roman" w:hAnsi="Times New Roman" w:cs="Times New Roman"/>
          <w:i/>
          <w:iCs/>
          <w:color w:val="0D0D0D" w:themeColor="text1" w:themeTint="F2"/>
        </w:rPr>
        <w:lastRenderedPageBreak/>
        <w:t>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w:t>
      </w:r>
      <w:proofErr w:type="gramStart"/>
      <w:r w:rsidRPr="00AD5D0C">
        <w:rPr>
          <w:rFonts w:ascii="Times New Roman" w:hAnsi="Times New Roman" w:cs="Times New Roman"/>
          <w:color w:val="000000" w:themeColor="text1"/>
        </w:rPr>
        <w:t>Recife</w:t>
      </w:r>
      <w:proofErr w:type="gramEnd"/>
      <w:r w:rsidRPr="00AD5D0C">
        <w:rPr>
          <w:rFonts w:ascii="Times New Roman" w:hAnsi="Times New Roman" w:cs="Times New Roman"/>
          <w:color w:val="000000" w:themeColor="text1"/>
        </w:rPr>
        <w:t xml:space="preserv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5"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81E08">
        <w:rPr>
          <w:rFonts w:ascii="Times New Roman" w:hAnsi="Times New Roman" w:cs="Times New Roman"/>
          <w:b/>
          <w:bCs/>
        </w:rPr>
        <w:t>Klemenčič,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6" w:history="1">
        <w:r w:rsidRPr="00062F33">
          <w:rPr>
            <w:rStyle w:val="Hyperlink"/>
            <w:rFonts w:ascii="Times New Roman" w:hAnsi="Times New Roman" w:cs="Times New Roman"/>
            <w:color w:val="000000" w:themeColor="text1"/>
          </w:rPr>
          <w:t>https://college.harvard.edu/academics/faculty/faculty-spotlights/manja-k...</w:t>
        </w:r>
      </w:hyperlink>
      <w:hyperlink r:id="rId17"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8"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42077D84"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9"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lastRenderedPageBreak/>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Z</w:t>
      </w:r>
      <w:r w:rsidR="006D0925" w:rsidRPr="00857A65">
        <w:rPr>
          <w:rFonts w:ascii="Times New Roman" w:hAnsi="Times New Roman" w:cs="Times New Roman"/>
        </w:rPr>
        <w:t>gaga</w:t>
      </w:r>
      <w:proofErr w:type="spellEnd"/>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w:t>
      </w:r>
      <w:proofErr w:type="gramStart"/>
      <w:r w:rsidR="00624168" w:rsidRPr="00857A65">
        <w:rPr>
          <w:rFonts w:ascii="Times New Roman" w:hAnsi="Times New Roman" w:cs="Times New Roman"/>
          <w:color w:val="000000" w:themeColor="text1"/>
        </w:rPr>
        <w:t>Faro</w:t>
      </w:r>
      <w:proofErr w:type="gramEnd"/>
      <w:r w:rsidR="00624168" w:rsidRPr="00857A65">
        <w:rPr>
          <w:rFonts w:ascii="Times New Roman" w:hAnsi="Times New Roman" w:cs="Times New Roman"/>
          <w:color w:val="000000" w:themeColor="text1"/>
        </w:rPr>
        <w:t xml:space="preserve">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lastRenderedPageBreak/>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r w:rsidR="004F026E">
        <w:fldChar w:fldCharType="begin"/>
      </w:r>
      <w:r w:rsidR="004F026E">
        <w:instrText xml:space="preserve"> HYPERLINK "http://www.uni-lj.si/kakovost/Kakovost/link%201/03_Nesprejemljivo_vecanje_socialnih_razlik_med_studenti.html" </w:instrText>
      </w:r>
      <w:r w:rsidR="004F026E">
        <w:fldChar w:fldCharType="separate"/>
      </w:r>
      <w:r w:rsidRPr="00857A65">
        <w:rPr>
          <w:rStyle w:val="Hyperlink"/>
          <w:rFonts w:ascii="Times New Roman" w:hAnsi="Times New Roman" w:cs="Times New Roman"/>
          <w:color w:val="000000" w:themeColor="text1"/>
          <w:lang w:val="sl-SI"/>
        </w:rPr>
        <w:t>Nesprejemljivo večanje socialnih razlik med študenti.</w:t>
      </w:r>
      <w:r w:rsidR="004F026E">
        <w:rPr>
          <w:rStyle w:val="Hyperlink"/>
          <w:rFonts w:ascii="Times New Roman" w:hAnsi="Times New Roman" w:cs="Times New Roman"/>
          <w:color w:val="000000" w:themeColor="text1"/>
          <w:lang w:val="sl-SI"/>
        </w:rPr>
        <w:fldChar w:fldCharType="end"/>
      </w:r>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20"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6F06C79D" w14:textId="2623D500" w:rsidR="008650DC" w:rsidRPr="008650DC" w:rsidRDefault="008650DC" w:rsidP="008650DC">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“Reimagining institutional research in adaptable, resilient, and future-centric higher education”. Keynote at the 28</w:t>
      </w:r>
      <w:r w:rsidRPr="0088513A">
        <w:rPr>
          <w:rFonts w:ascii="Times New Roman" w:hAnsi="Times New Roman" w:cs="Times New Roman"/>
          <w:vertAlign w:val="superscript"/>
        </w:rPr>
        <w:t>th</w:t>
      </w:r>
      <w:r w:rsidRPr="0088513A">
        <w:rPr>
          <w:rFonts w:ascii="Times New Roman" w:hAnsi="Times New Roman" w:cs="Times New Roman"/>
        </w:rPr>
        <w:t xml:space="preserve"> Annual Conference of the </w:t>
      </w:r>
      <w:r w:rsidRPr="00EA5FB1">
        <w:rPr>
          <w:rFonts w:ascii="Times New Roman" w:hAnsi="Times New Roman" w:cs="Times New Roman"/>
          <w:b/>
          <w:bCs/>
        </w:rPr>
        <w:t>Southern African Association for Institutional research, SAAIR 2021</w:t>
      </w:r>
      <w:r w:rsidRPr="0088513A">
        <w:rPr>
          <w:rFonts w:ascii="Times New Roman" w:hAnsi="Times New Roman" w:cs="Times New Roman"/>
        </w:rPr>
        <w:t xml:space="preserve"> Conference, 4 November 2021</w:t>
      </w:r>
    </w:p>
    <w:p w14:paraId="3DB71FDC" w14:textId="176A95F0" w:rsidR="00943605" w:rsidRPr="00526AA5" w:rsidRDefault="00943605"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8650DC"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Student </w:t>
      </w:r>
      <w:proofErr w:type="spellStart"/>
      <w:r w:rsidR="006E5ECF" w:rsidRPr="00526AA5">
        <w:rPr>
          <w:rFonts w:ascii="Times New Roman" w:hAnsi="Times New Roman" w:cs="Times New Roman"/>
          <w:color w:val="000000" w:themeColor="text1"/>
          <w:shd w:val="clear" w:color="auto" w:fill="FFFFFF"/>
        </w:rPr>
        <w:t>centred</w:t>
      </w:r>
      <w:proofErr w:type="spellEnd"/>
      <w:r w:rsidR="006E5ECF" w:rsidRPr="00526AA5">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26AA5">
        <w:rPr>
          <w:rFonts w:ascii="Times New Roman" w:hAnsi="Times New Roman" w:cs="Times New Roman"/>
          <w:color w:val="000000" w:themeColor="text1"/>
          <w:shd w:val="clear" w:color="auto" w:fill="FFFFFF"/>
        </w:rPr>
        <w:t xml:space="preserve"> (online)</w:t>
      </w:r>
      <w:r w:rsidR="006E5ECF" w:rsidRPr="00526AA5">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8650DC">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w:t>
      </w:r>
      <w:r w:rsidR="00D83C2F" w:rsidRPr="00F20951">
        <w:rPr>
          <w:rFonts w:ascii="Times New Roman" w:hAnsi="Times New Roman" w:cs="Times New Roman"/>
          <w:b/>
          <w:bCs/>
        </w:rPr>
        <w:t xml:space="preserve">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5DA5FE5B" w14:textId="1F5880F2" w:rsidR="004928B5" w:rsidRPr="004C6E1F" w:rsidRDefault="00D83C2F" w:rsidP="004C6E1F">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lastRenderedPageBreak/>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4C59590F" w14:textId="46734704"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Annual Forum of the European Higher Education Society - Linking research, policy</w:t>
      </w:r>
      <w:r w:rsidR="00D55118">
        <w:rPr>
          <w:rFonts w:ascii="Times New Roman" w:hAnsi="Times New Roman" w:cs="Times New Roman"/>
          <w:b/>
          <w:bCs/>
        </w:rPr>
        <w:t>,</w:t>
      </w:r>
      <w:r w:rsidR="00D83C2F" w:rsidRPr="00526AA5">
        <w:rPr>
          <w:rFonts w:ascii="Times New Roman" w:hAnsi="Times New Roman" w:cs="Times New Roman"/>
          <w:b/>
          <w:bCs/>
        </w:rPr>
        <w:t xml:space="preserve">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1C76DA07" w14:textId="07634B19" w:rsidR="00FE4F69" w:rsidRPr="0088513A" w:rsidRDefault="00A75F5A" w:rsidP="00FE4F69">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he 2013 Annual Conference of The UK and Ireland Higher Education Institutional Research (HEIR) 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78114483" w14:textId="497E50D9" w:rsidR="00720A0E" w:rsidRDefault="00720A0E" w:rsidP="00FE4786">
      <w:pPr>
        <w:ind w:left="450" w:hanging="263"/>
        <w:rPr>
          <w:color w:val="000000" w:themeColor="text1"/>
        </w:rPr>
      </w:pPr>
    </w:p>
    <w:p w14:paraId="0DF06708" w14:textId="6BB81779" w:rsidR="00720A0E" w:rsidRPr="00720A0E" w:rsidRDefault="00720A0E" w:rsidP="00FE4786">
      <w:pPr>
        <w:ind w:left="450" w:hanging="263"/>
        <w:rPr>
          <w:b/>
          <w:bCs/>
          <w:color w:val="000000" w:themeColor="text1"/>
        </w:rPr>
      </w:pPr>
      <w:r w:rsidRPr="00720A0E">
        <w:rPr>
          <w:b/>
          <w:bCs/>
          <w:color w:val="000000" w:themeColor="text1"/>
        </w:rPr>
        <w:t>Additional keynotes</w:t>
      </w:r>
    </w:p>
    <w:p w14:paraId="6C925D0A" w14:textId="07F94086" w:rsidR="0088513A" w:rsidRPr="0088513A" w:rsidRDefault="0088513A" w:rsidP="00D000AF">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526AA5">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6B09F495" w:rsidR="0004004F" w:rsidRPr="00E96AC8" w:rsidRDefault="00A75F5A" w:rsidP="006D2E92">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7DC44244" w14:textId="77777777" w:rsidR="0004004F" w:rsidRDefault="0004004F" w:rsidP="006D2E92">
      <w:pPr>
        <w:rPr>
          <w:b/>
          <w:bCs/>
        </w:rPr>
      </w:pPr>
    </w:p>
    <w:p w14:paraId="40F04039" w14:textId="5C1DC966" w:rsidR="00010C95" w:rsidRPr="000A10BF" w:rsidRDefault="002C304B" w:rsidP="00E96AC8">
      <w:pPr>
        <w:spacing w:after="120"/>
      </w:pPr>
      <w:r>
        <w:rPr>
          <w:b/>
          <w:bCs/>
        </w:rPr>
        <w:t xml:space="preserve">Invited </w:t>
      </w:r>
      <w:r w:rsidR="00010C95" w:rsidRPr="006D2E92">
        <w:rPr>
          <w:b/>
          <w:bCs/>
        </w:rPr>
        <w:t>lectures</w:t>
      </w:r>
      <w:r w:rsidR="000A10BF">
        <w:rPr>
          <w:b/>
          <w:bCs/>
        </w:rPr>
        <w:t xml:space="preserve"> </w:t>
      </w:r>
    </w:p>
    <w:p w14:paraId="280A99D4" w14:textId="26928FD4" w:rsidR="00897BFE" w:rsidRPr="00B57E17" w:rsidRDefault="00B57E17" w:rsidP="00E96AC8">
      <w:pPr>
        <w:numPr>
          <w:ilvl w:val="0"/>
          <w:numId w:val="37"/>
        </w:numPr>
        <w:shd w:val="clear" w:color="auto" w:fill="FFFFFF"/>
        <w:ind w:left="547"/>
        <w:rPr>
          <w:rFonts w:ascii="Open Sans" w:hAnsi="Open Sans" w:cs="Open Sans"/>
          <w:color w:val="333333"/>
          <w:sz w:val="22"/>
          <w:szCs w:val="22"/>
        </w:rPr>
      </w:pPr>
      <w:r w:rsidRPr="00B57E17">
        <w:rPr>
          <w:sz w:val="22"/>
          <w:szCs w:val="22"/>
        </w:rPr>
        <w:t xml:space="preserve">The Yehuda </w:t>
      </w:r>
      <w:proofErr w:type="spellStart"/>
      <w:r w:rsidRPr="00B57E17">
        <w:rPr>
          <w:sz w:val="22"/>
          <w:szCs w:val="22"/>
        </w:rPr>
        <w:t>Elkana</w:t>
      </w:r>
      <w:proofErr w:type="spellEnd"/>
      <w:r w:rsidRPr="00B57E17">
        <w:rPr>
          <w:sz w:val="22"/>
          <w:szCs w:val="22"/>
        </w:rPr>
        <w:t xml:space="preserve"> Higher Education Symposium 2022 Revisited: </w:t>
      </w:r>
      <w:proofErr w:type="gramStart"/>
      <w:r w:rsidRPr="00B57E17">
        <w:rPr>
          <w:sz w:val="22"/>
          <w:szCs w:val="22"/>
        </w:rPr>
        <w:t>the</w:t>
      </w:r>
      <w:proofErr w:type="gramEnd"/>
      <w:r w:rsidRPr="00B57E17">
        <w:rPr>
          <w:sz w:val="22"/>
          <w:szCs w:val="22"/>
        </w:rPr>
        <w:t xml:space="preserve"> University and the Concerned Citizen, Online Symposium, 14 – 15 February 2022; talk “</w:t>
      </w:r>
      <w:r w:rsidRPr="00B57E17">
        <w:rPr>
          <w:i/>
          <w:iCs/>
          <w:color w:val="333333"/>
          <w:sz w:val="22"/>
          <w:szCs w:val="22"/>
        </w:rPr>
        <w:t>What curriculum for the interdisciplinary training of “concerned citizens”?</w:t>
      </w:r>
    </w:p>
    <w:p w14:paraId="50E11BEE" w14:textId="0168AEE8" w:rsidR="00D000AF" w:rsidRPr="0088513A" w:rsidRDefault="00D000AF" w:rsidP="00E96AC8">
      <w:pPr>
        <w:pStyle w:val="ListParagraph"/>
        <w:numPr>
          <w:ilvl w:val="0"/>
          <w:numId w:val="37"/>
        </w:numPr>
        <w:spacing w:after="0" w:line="240" w:lineRule="auto"/>
        <w:ind w:left="547"/>
        <w:rPr>
          <w:rFonts w:ascii="Times New Roman" w:eastAsia="Times New Roman" w:hAnsi="Times New Roman" w:cs="Times New Roman"/>
        </w:rPr>
      </w:pPr>
      <w:r w:rsidRPr="0088513A">
        <w:rPr>
          <w:rFonts w:ascii="Times New Roman" w:eastAsia="Times New Roman" w:hAnsi="Times New Roman" w:cs="Times New Roman"/>
        </w:rPr>
        <w:t>“Global Student Partnership”</w:t>
      </w:r>
      <w:r w:rsidR="0088513A" w:rsidRPr="0088513A">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E96AC8">
      <w:pPr>
        <w:pStyle w:val="ListParagraph"/>
        <w:numPr>
          <w:ilvl w:val="0"/>
          <w:numId w:val="37"/>
        </w:numPr>
        <w:spacing w:after="0" w:line="240" w:lineRule="auto"/>
        <w:ind w:left="547"/>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577D9E" w:rsidRDefault="00577D9E"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577D9E">
        <w:rPr>
          <w:rFonts w:ascii="Times New Roman" w:eastAsia="Times New Roman" w:hAnsi="Times New Roman" w:cs="Times New Roman"/>
          <w:color w:val="000000" w:themeColor="text1"/>
        </w:rPr>
        <w:t>“Revaluing Higher Education Teaching”, LOTUS - L</w:t>
      </w:r>
      <w:r w:rsidRPr="00577D9E">
        <w:rPr>
          <w:rFonts w:ascii="Times New Roman" w:hAnsi="Times New Roman" w:cs="Times New Roman"/>
          <w:color w:val="444444"/>
        </w:rPr>
        <w:t>eadership and Organization for Teaching and Learning at European Universities, The Finnish Ministry of Education and Culture, LOTUS Project, 15 September 2021</w:t>
      </w:r>
    </w:p>
    <w:p w14:paraId="288F99BC" w14:textId="2BC9A31B" w:rsidR="00AD5D0C" w:rsidRPr="0088513A" w:rsidRDefault="00933509"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526AA5">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21"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526AA5">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 xml:space="preserve">rofession in Knowledge </w:t>
      </w:r>
      <w:r w:rsidR="00010C95" w:rsidRPr="0088513A">
        <w:rPr>
          <w:rFonts w:ascii="Times New Roman" w:hAnsi="Times New Roman" w:cs="Times New Roman"/>
          <w:color w:val="000000" w:themeColor="text1"/>
        </w:rPr>
        <w:lastRenderedPageBreak/>
        <w:t>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The Benelux, Regional </w:t>
      </w:r>
      <w:proofErr w:type="gramStart"/>
      <w:r w:rsidR="00010C95" w:rsidRPr="0088513A">
        <w:rPr>
          <w:rFonts w:ascii="Times New Roman" w:hAnsi="Times New Roman" w:cs="Times New Roman"/>
          <w:color w:val="000000" w:themeColor="text1"/>
        </w:rPr>
        <w:t>Groupings</w:t>
      </w:r>
      <w:proofErr w:type="gramEnd"/>
      <w:r w:rsidR="00010C95" w:rsidRPr="0088513A">
        <w:rPr>
          <w:rFonts w:ascii="Times New Roman" w:hAnsi="Times New Roman" w:cs="Times New Roman"/>
          <w:color w:val="000000" w:themeColor="text1"/>
        </w:rPr>
        <w:t xml:space="preserve">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253CF8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proofErr w:type="gramStart"/>
      <w:r w:rsidR="00010C95" w:rsidRPr="0088513A">
        <w:rPr>
          <w:rFonts w:ascii="Times New Roman" w:hAnsi="Times New Roman" w:cs="Times New Roman"/>
        </w:rPr>
        <w:t xml:space="preserve"> 2018</w:t>
      </w:r>
      <w:proofErr w:type="gramEnd"/>
    </w:p>
    <w:p w14:paraId="3CA43727" w14:textId="044E3050" w:rsidR="00010C95" w:rsidRPr="0088513A" w:rsidRDefault="00D96FD7"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526AA5">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w:t>
      </w:r>
      <w:proofErr w:type="spellStart"/>
      <w:r w:rsidR="00010C95" w:rsidRPr="0088513A">
        <w:rPr>
          <w:sz w:val="22"/>
          <w:szCs w:val="22"/>
        </w:rPr>
        <w:t>für</w:t>
      </w:r>
      <w:proofErr w:type="spellEnd"/>
      <w:r w:rsidR="00010C95" w:rsidRPr="0088513A">
        <w:rPr>
          <w:sz w:val="22"/>
          <w:szCs w:val="22"/>
        </w:rPr>
        <w:t xml:space="preserve">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policy-making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lastRenderedPageBreak/>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0E01EDD8" w14:textId="77777777" w:rsidR="00EA5FB1" w:rsidRPr="0088513A" w:rsidRDefault="00EA5FB1" w:rsidP="006D2E92">
      <w:pPr>
        <w:ind w:left="450" w:hanging="270"/>
        <w:rPr>
          <w:sz w:val="22"/>
          <w:szCs w:val="22"/>
        </w:rPr>
      </w:pPr>
    </w:p>
    <w:p w14:paraId="36E530D9" w14:textId="77777777" w:rsidR="00FE4F69" w:rsidRDefault="00FE4F69"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102BFDC5"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Pr>
          <w:rFonts w:ascii="Times New Roman" w:hAnsi="Times New Roman" w:cs="Times New Roman"/>
          <w:b w:val="0"/>
          <w:sz w:val="22"/>
        </w:rPr>
        <w:t xml:space="preserve">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4A2CA355"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61B66B56"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30 (usual enrollment approximately 25</w:t>
      </w:r>
      <w:proofErr w:type="gramStart"/>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258B0A7B"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1D62D0EC" w14:textId="00F911FD"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51FE21C8" w:rsidR="00547724" w:rsidRPr="009D33FB" w:rsidRDefault="00547724" w:rsidP="009D33FB">
      <w:pPr>
        <w:pStyle w:val="TextRight"/>
        <w:spacing w:line="240" w:lineRule="auto"/>
        <w:ind w:left="450" w:hanging="270"/>
        <w:rPr>
          <w:noProof/>
          <w:color w:val="000000" w:themeColor="text1"/>
          <w:szCs w:val="22"/>
        </w:rPr>
      </w:pPr>
      <w:r w:rsidRPr="009D33FB">
        <w:rPr>
          <w:color w:val="000000" w:themeColor="text1"/>
          <w:spacing w:val="2"/>
          <w:szCs w:val="22"/>
        </w:rPr>
        <w:t xml:space="preserve">Workshops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lastRenderedPageBreak/>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r w:rsidRPr="009D33FB">
        <w:rPr>
          <w:rStyle w:val="Strong"/>
          <w:rFonts w:ascii="Times New Roman" w:hAnsi="Times New Roman" w:cs="Times New Roman"/>
          <w:b w:val="0"/>
          <w:bCs w:val="0"/>
          <w:color w:val="000000" w:themeColor="text1"/>
          <w:sz w:val="22"/>
          <w:szCs w:val="22"/>
          <w:shd w:val="clear" w:color="auto" w:fill="FFFFFF"/>
        </w:rPr>
        <w:t xml:space="preserve">Master’s in </w:t>
      </w:r>
      <w:proofErr w:type="gramStart"/>
      <w:r w:rsidRPr="009D33FB">
        <w:rPr>
          <w:rStyle w:val="Strong"/>
          <w:rFonts w:ascii="Times New Roman" w:hAnsi="Times New Roman" w:cs="Times New Roman"/>
          <w:b w:val="0"/>
          <w:bCs w:val="0"/>
          <w:color w:val="000000" w:themeColor="text1"/>
          <w:sz w:val="22"/>
          <w:szCs w:val="22"/>
          <w:shd w:val="clear" w:color="auto" w:fill="FFFFFF"/>
        </w:rPr>
        <w:t>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77777777"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68DEF417" w14:textId="363F3539" w:rsidR="008A40E2" w:rsidRPr="006D2E92" w:rsidRDefault="008A40E2" w:rsidP="006D2E92">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2019-21)</w:t>
      </w:r>
    </w:p>
    <w:p w14:paraId="5BE615EC" w14:textId="3F5CC248" w:rsidR="00DB1408" w:rsidRPr="008650DC" w:rsidRDefault="004C6E1F" w:rsidP="00DB1408">
      <w:pPr>
        <w:ind w:left="450" w:hanging="270"/>
        <w:rPr>
          <w:sz w:val="22"/>
          <w:szCs w:val="22"/>
        </w:rPr>
      </w:pPr>
      <w:r>
        <w:rPr>
          <w:sz w:val="22"/>
          <w:szCs w:val="22"/>
        </w:rPr>
        <w:t xml:space="preserve">1. </w:t>
      </w:r>
      <w:r w:rsidR="00DB1408" w:rsidRPr="008650DC">
        <w:rPr>
          <w:sz w:val="22"/>
          <w:szCs w:val="22"/>
        </w:rPr>
        <w:t xml:space="preserve">Vera </w:t>
      </w:r>
      <w:proofErr w:type="spellStart"/>
      <w:r w:rsidR="00DB1408" w:rsidRPr="008650DC">
        <w:rPr>
          <w:sz w:val="22"/>
          <w:szCs w:val="22"/>
        </w:rPr>
        <w:t>Petrović</w:t>
      </w:r>
      <w:proofErr w:type="spellEnd"/>
      <w:r w:rsidR="00DB1408" w:rsidRPr="008650DC">
        <w:rPr>
          <w:sz w:val="22"/>
          <w:szCs w:val="22"/>
        </w:rPr>
        <w:t xml:space="preserve"> '23: "A Bygone Year: The Social Reintegration of the Junior Class to Harvard College Post Pandemic"</w:t>
      </w:r>
    </w:p>
    <w:p w14:paraId="55FDB9CB" w14:textId="324B9FFC" w:rsidR="00DB1408" w:rsidRPr="008650DC" w:rsidRDefault="004C6E1F" w:rsidP="00DB1408">
      <w:pPr>
        <w:ind w:left="450" w:hanging="270"/>
        <w:rPr>
          <w:sz w:val="22"/>
          <w:szCs w:val="22"/>
        </w:rPr>
      </w:pPr>
      <w:r>
        <w:rPr>
          <w:sz w:val="22"/>
          <w:szCs w:val="22"/>
        </w:rPr>
        <w:t xml:space="preserve">2. </w:t>
      </w:r>
      <w:r w:rsidR="00DB1408" w:rsidRPr="008650DC">
        <w:rPr>
          <w:sz w:val="22"/>
          <w:szCs w:val="22"/>
        </w:rPr>
        <w:t xml:space="preserve">Jeffrey Prince '22" "Too Rich for Aid, Too Poor for Tuition: The College Affordability Dilemma for the Middle and Upper Middle Class" </w:t>
      </w:r>
    </w:p>
    <w:p w14:paraId="46A4B2F8" w14:textId="71ACD642" w:rsidR="00DB1408" w:rsidRPr="008650DC" w:rsidRDefault="004C6E1F" w:rsidP="00DB1408">
      <w:pPr>
        <w:ind w:left="450" w:hanging="270"/>
        <w:rPr>
          <w:sz w:val="22"/>
          <w:szCs w:val="22"/>
        </w:rPr>
      </w:pPr>
      <w:r>
        <w:rPr>
          <w:sz w:val="22"/>
          <w:szCs w:val="22"/>
        </w:rPr>
        <w:t xml:space="preserve">3. </w:t>
      </w:r>
      <w:r w:rsidR="00DB1408" w:rsidRPr="008650DC">
        <w:rPr>
          <w:sz w:val="22"/>
          <w:szCs w:val="22"/>
        </w:rPr>
        <w:t xml:space="preserve">Claudia Cabral '22: "Going “Viral”: What College Student Meme Posts Reveal About Their Sentiments Towards Higher Education Administration Fall 2020 Reopening Plans " </w:t>
      </w:r>
    </w:p>
    <w:p w14:paraId="46288B42" w14:textId="048C9CFC" w:rsidR="00DB1408" w:rsidRPr="008650DC" w:rsidRDefault="004C6E1F" w:rsidP="00DB1408">
      <w:pPr>
        <w:ind w:left="450" w:hanging="270"/>
        <w:rPr>
          <w:sz w:val="22"/>
          <w:szCs w:val="22"/>
        </w:rPr>
      </w:pPr>
      <w:r>
        <w:rPr>
          <w:sz w:val="22"/>
          <w:szCs w:val="22"/>
        </w:rPr>
        <w:t xml:space="preserve">4. </w:t>
      </w:r>
      <w:r w:rsidR="00DB1408" w:rsidRPr="008650DC">
        <w:rPr>
          <w:sz w:val="22"/>
          <w:szCs w:val="22"/>
        </w:rPr>
        <w:t xml:space="preserve">John Our '22: "Job Search Strategies of First-Generation Senior College Students" </w:t>
      </w:r>
    </w:p>
    <w:p w14:paraId="0A6CE10F" w14:textId="3944A22D" w:rsidR="00DB1408" w:rsidRPr="008650DC" w:rsidRDefault="004C6E1F" w:rsidP="00DB1408">
      <w:pPr>
        <w:ind w:left="450" w:hanging="270"/>
        <w:rPr>
          <w:sz w:val="22"/>
          <w:szCs w:val="22"/>
        </w:rPr>
      </w:pPr>
      <w:r>
        <w:rPr>
          <w:sz w:val="22"/>
          <w:szCs w:val="22"/>
        </w:rPr>
        <w:t xml:space="preserve">5. </w:t>
      </w:r>
      <w:r w:rsidR="00DB1408" w:rsidRPr="008650DC">
        <w:rPr>
          <w:sz w:val="22"/>
          <w:szCs w:val="22"/>
        </w:rPr>
        <w:t>Sienna Campbell '23:  "Being a Good PAF"</w:t>
      </w:r>
    </w:p>
    <w:p w14:paraId="1AF56850" w14:textId="48B4157A" w:rsidR="00DB1408" w:rsidRPr="008650DC" w:rsidRDefault="004C6E1F" w:rsidP="00DB1408">
      <w:pPr>
        <w:ind w:left="450" w:hanging="270"/>
        <w:rPr>
          <w:sz w:val="22"/>
          <w:szCs w:val="22"/>
        </w:rPr>
      </w:pPr>
      <w:r>
        <w:rPr>
          <w:sz w:val="22"/>
          <w:szCs w:val="22"/>
        </w:rPr>
        <w:t xml:space="preserve">6. </w:t>
      </w:r>
      <w:r w:rsidR="00DB1408" w:rsidRPr="008650DC">
        <w:rPr>
          <w:sz w:val="22"/>
          <w:szCs w:val="22"/>
        </w:rPr>
        <w:t xml:space="preserve">Lourdes </w:t>
      </w:r>
      <w:proofErr w:type="spellStart"/>
      <w:r w:rsidR="00DB1408" w:rsidRPr="008650DC">
        <w:rPr>
          <w:sz w:val="22"/>
          <w:szCs w:val="22"/>
        </w:rPr>
        <w:t>Vivanco</w:t>
      </w:r>
      <w:proofErr w:type="spellEnd"/>
      <w:r w:rsidR="00DB1408" w:rsidRPr="008650DC">
        <w:rPr>
          <w:sz w:val="22"/>
          <w:szCs w:val="22"/>
        </w:rPr>
        <w:t xml:space="preserve"> '23: "What Defines a Good Learner? Examining Interpretations of Ideal Learning from Harvard College Seniors"</w:t>
      </w:r>
    </w:p>
    <w:p w14:paraId="33116205" w14:textId="0B1BB4A2" w:rsidR="00DB1408" w:rsidRPr="008650DC" w:rsidRDefault="004C6E1F" w:rsidP="00DB1408">
      <w:pPr>
        <w:ind w:left="450" w:hanging="270"/>
        <w:rPr>
          <w:sz w:val="22"/>
          <w:szCs w:val="22"/>
        </w:rPr>
      </w:pPr>
      <w:r>
        <w:rPr>
          <w:sz w:val="22"/>
          <w:szCs w:val="22"/>
        </w:rPr>
        <w:t xml:space="preserve">7. </w:t>
      </w:r>
      <w:r w:rsidR="00DB1408" w:rsidRPr="008650DC">
        <w:rPr>
          <w:sz w:val="22"/>
          <w:szCs w:val="22"/>
        </w:rPr>
        <w:t xml:space="preserve">Remi </w:t>
      </w:r>
      <w:proofErr w:type="spellStart"/>
      <w:r w:rsidR="00DB1408" w:rsidRPr="008650DC">
        <w:rPr>
          <w:sz w:val="22"/>
          <w:szCs w:val="22"/>
        </w:rPr>
        <w:t>Owusemi</w:t>
      </w:r>
      <w:proofErr w:type="spellEnd"/>
      <w:r w:rsidR="00DB1408" w:rsidRPr="008650DC">
        <w:rPr>
          <w:sz w:val="22"/>
          <w:szCs w:val="22"/>
        </w:rPr>
        <w:t xml:space="preserve"> '22: "Caring for Undergraduates as they Conduct Emotional Labor"</w:t>
      </w:r>
    </w:p>
    <w:p w14:paraId="58BEED1F" w14:textId="6C61C996" w:rsidR="00A34AF2" w:rsidRPr="008650DC" w:rsidRDefault="004C6E1F" w:rsidP="00A34AF2">
      <w:pPr>
        <w:ind w:left="450" w:hanging="270"/>
        <w:rPr>
          <w:sz w:val="22"/>
          <w:szCs w:val="22"/>
        </w:rPr>
      </w:pPr>
      <w:r>
        <w:rPr>
          <w:sz w:val="22"/>
          <w:szCs w:val="22"/>
        </w:rPr>
        <w:t xml:space="preserve">8. </w:t>
      </w:r>
      <w:r w:rsidR="00A34AF2" w:rsidRPr="008650DC">
        <w:rPr>
          <w:sz w:val="22"/>
          <w:szCs w:val="22"/>
        </w:rPr>
        <w:t>Tommy O'Neil '23: "Comparative Study on Mental Health of Student-Athletes during the Pandemic"</w:t>
      </w:r>
    </w:p>
    <w:p w14:paraId="0123B83B" w14:textId="6A1C6420" w:rsidR="00A34AF2" w:rsidRPr="008650DC" w:rsidRDefault="004C6E1F" w:rsidP="00A34AF2">
      <w:pPr>
        <w:ind w:left="450" w:hanging="270"/>
        <w:rPr>
          <w:sz w:val="22"/>
          <w:szCs w:val="22"/>
        </w:rPr>
      </w:pPr>
      <w:r>
        <w:rPr>
          <w:sz w:val="22"/>
          <w:szCs w:val="22"/>
        </w:rPr>
        <w:lastRenderedPageBreak/>
        <w:t xml:space="preserve">9. </w:t>
      </w:r>
      <w:r w:rsidR="00A34AF2" w:rsidRPr="008650DC">
        <w:rPr>
          <w:sz w:val="22"/>
          <w:szCs w:val="22"/>
        </w:rPr>
        <w:t xml:space="preserve">Garrett </w:t>
      </w:r>
      <w:proofErr w:type="spellStart"/>
      <w:r w:rsidR="00A34AF2" w:rsidRPr="008650DC">
        <w:rPr>
          <w:sz w:val="22"/>
          <w:szCs w:val="22"/>
        </w:rPr>
        <w:t>Rolph</w:t>
      </w:r>
      <w:proofErr w:type="spellEnd"/>
      <w:r w:rsidR="00A34AF2" w:rsidRPr="008650DC">
        <w:rPr>
          <w:sz w:val="22"/>
          <w:szCs w:val="22"/>
        </w:rPr>
        <w:t xml:space="preserve"> '22: "The True Value of Evaluations: How Teacher Training Programs Consider Grades in Admission"</w:t>
      </w:r>
    </w:p>
    <w:p w14:paraId="303CF800" w14:textId="32375A60" w:rsidR="00A34AF2" w:rsidRPr="008650DC" w:rsidRDefault="004C6E1F" w:rsidP="00A34AF2">
      <w:pPr>
        <w:ind w:left="450" w:hanging="270"/>
        <w:rPr>
          <w:sz w:val="22"/>
          <w:szCs w:val="22"/>
        </w:rPr>
      </w:pPr>
      <w:r>
        <w:rPr>
          <w:sz w:val="22"/>
          <w:szCs w:val="22"/>
        </w:rPr>
        <w:t xml:space="preserve">10. </w:t>
      </w:r>
      <w:proofErr w:type="spellStart"/>
      <w:r w:rsidR="00A34AF2" w:rsidRPr="008650DC">
        <w:rPr>
          <w:sz w:val="22"/>
          <w:szCs w:val="22"/>
        </w:rPr>
        <w:t>Xaley</w:t>
      </w:r>
      <w:proofErr w:type="spellEnd"/>
      <w:r w:rsidR="00A34AF2" w:rsidRPr="008650DC">
        <w:rPr>
          <w:sz w:val="22"/>
          <w:szCs w:val="22"/>
        </w:rPr>
        <w:t xml:space="preserve"> </w:t>
      </w:r>
      <w:proofErr w:type="spellStart"/>
      <w:r w:rsidR="00A34AF2" w:rsidRPr="008650DC">
        <w:rPr>
          <w:sz w:val="22"/>
          <w:szCs w:val="22"/>
        </w:rPr>
        <w:t>Yousey</w:t>
      </w:r>
      <w:proofErr w:type="spellEnd"/>
      <w:r w:rsidR="00A34AF2" w:rsidRPr="008650DC">
        <w:rPr>
          <w:sz w:val="22"/>
          <w:szCs w:val="22"/>
        </w:rPr>
        <w:t xml:space="preserve"> '21: "In-Person and Emergency Remote Learning: An Examination of the Perceptions and Experiences of Seniors at Harvard University"</w:t>
      </w:r>
    </w:p>
    <w:p w14:paraId="4032EBBA" w14:textId="7F5BF99E" w:rsidR="00A34AF2" w:rsidRPr="008650DC" w:rsidRDefault="004C6E1F" w:rsidP="00A34AF2">
      <w:pPr>
        <w:ind w:left="450" w:hanging="270"/>
        <w:rPr>
          <w:sz w:val="22"/>
          <w:szCs w:val="22"/>
        </w:rPr>
      </w:pPr>
      <w:r>
        <w:rPr>
          <w:sz w:val="22"/>
          <w:szCs w:val="22"/>
        </w:rPr>
        <w:t xml:space="preserve">11. </w:t>
      </w:r>
      <w:r w:rsidR="00A34AF2" w:rsidRPr="008650DC">
        <w:rPr>
          <w:sz w:val="22"/>
          <w:szCs w:val="22"/>
        </w:rPr>
        <w:t>Thu Pham '23: "Boston Refugee Youth Enrichment: The Short-Term and Long-Term Effects of COVID-19"</w:t>
      </w:r>
    </w:p>
    <w:p w14:paraId="7C0B01B1" w14:textId="5D597E8B" w:rsidR="00A34AF2" w:rsidRPr="008650DC" w:rsidRDefault="004C6E1F" w:rsidP="00A34AF2">
      <w:pPr>
        <w:ind w:left="450" w:hanging="270"/>
        <w:rPr>
          <w:sz w:val="22"/>
          <w:szCs w:val="22"/>
        </w:rPr>
      </w:pPr>
      <w:r>
        <w:rPr>
          <w:sz w:val="22"/>
          <w:szCs w:val="22"/>
        </w:rPr>
        <w:t xml:space="preserve">12. </w:t>
      </w:r>
      <w:r w:rsidR="00A34AF2" w:rsidRPr="008650DC">
        <w:rPr>
          <w:sz w:val="22"/>
          <w:szCs w:val="22"/>
        </w:rPr>
        <w:t>Truong L. Nguyen '23: "Increasing Member Engagement, Enhancing Membership, and Building an Inclusive Environment for the Harvard Vietnamese Association"</w:t>
      </w:r>
    </w:p>
    <w:p w14:paraId="6F7C3AED" w14:textId="2C3D5501" w:rsidR="00091B2C" w:rsidRPr="008650DC" w:rsidRDefault="004C6E1F" w:rsidP="00FE4786">
      <w:pPr>
        <w:ind w:left="450" w:hanging="270"/>
        <w:rPr>
          <w:sz w:val="22"/>
          <w:szCs w:val="22"/>
        </w:rPr>
      </w:pPr>
      <w:r>
        <w:rPr>
          <w:sz w:val="22"/>
          <w:szCs w:val="22"/>
        </w:rPr>
        <w:t xml:space="preserve">13. </w:t>
      </w:r>
      <w:proofErr w:type="spellStart"/>
      <w:r w:rsidR="00091B2C" w:rsidRPr="008650DC">
        <w:rPr>
          <w:sz w:val="22"/>
          <w:szCs w:val="22"/>
        </w:rPr>
        <w:t>Samyra</w:t>
      </w:r>
      <w:proofErr w:type="spellEnd"/>
      <w:r w:rsidR="00091B2C" w:rsidRPr="008650DC">
        <w:rPr>
          <w:sz w:val="22"/>
          <w:szCs w:val="22"/>
        </w:rPr>
        <w:t xml:space="preserve"> Miller '21: The Harvard Hypnosis: What Gives Value to the Harvard Degree?</w:t>
      </w:r>
    </w:p>
    <w:p w14:paraId="3AC8448E" w14:textId="5D8BDEC7" w:rsidR="008A40E2" w:rsidRPr="008650DC" w:rsidRDefault="004C6E1F" w:rsidP="00FE4786">
      <w:pPr>
        <w:ind w:left="450" w:hanging="270"/>
        <w:rPr>
          <w:sz w:val="22"/>
          <w:szCs w:val="22"/>
        </w:rPr>
      </w:pPr>
      <w:r>
        <w:rPr>
          <w:sz w:val="22"/>
          <w:szCs w:val="22"/>
        </w:rPr>
        <w:t xml:space="preserve">14. </w:t>
      </w:r>
      <w:proofErr w:type="spellStart"/>
      <w:r w:rsidR="008A40E2" w:rsidRPr="008650DC">
        <w:rPr>
          <w:sz w:val="22"/>
          <w:szCs w:val="22"/>
        </w:rPr>
        <w:t>Braedan</w:t>
      </w:r>
      <w:proofErr w:type="spellEnd"/>
      <w:r w:rsidR="008A40E2" w:rsidRPr="008650DC">
        <w:rPr>
          <w:sz w:val="22"/>
          <w:szCs w:val="22"/>
        </w:rPr>
        <w:t xml:space="preserve"> </w:t>
      </w:r>
      <w:proofErr w:type="spellStart"/>
      <w:r w:rsidR="008A40E2" w:rsidRPr="008650DC">
        <w:rPr>
          <w:sz w:val="22"/>
          <w:szCs w:val="22"/>
        </w:rPr>
        <w:t>Foldenauer</w:t>
      </w:r>
      <w:proofErr w:type="spellEnd"/>
      <w:r w:rsidR="008A40E2" w:rsidRPr="008650DC">
        <w:rPr>
          <w:sz w:val="22"/>
          <w:szCs w:val="22"/>
        </w:rPr>
        <w:t xml:space="preserve"> '21: Discussing Academic Integrity: Suggestions for the Future of Honor Council Outreach</w:t>
      </w:r>
    </w:p>
    <w:p w14:paraId="14239F9A" w14:textId="07803DC0" w:rsidR="008A40E2" w:rsidRPr="008650DC" w:rsidRDefault="004C6E1F" w:rsidP="00FE4786">
      <w:pPr>
        <w:ind w:left="450" w:hanging="270"/>
        <w:rPr>
          <w:sz w:val="22"/>
          <w:szCs w:val="22"/>
        </w:rPr>
      </w:pPr>
      <w:r>
        <w:rPr>
          <w:sz w:val="22"/>
          <w:szCs w:val="22"/>
        </w:rPr>
        <w:t xml:space="preserve">15. </w:t>
      </w:r>
      <w:r w:rsidR="008A40E2" w:rsidRPr="008650DC">
        <w:rPr>
          <w:sz w:val="22"/>
          <w:szCs w:val="22"/>
        </w:rPr>
        <w:t xml:space="preserve">Ben Sorkin '20: Understanding Representation: A Comparative Demographic Analysis of the Harvard College Undergraduate Council </w:t>
      </w:r>
    </w:p>
    <w:p w14:paraId="4F3BCAD5" w14:textId="7843096C" w:rsidR="008A40E2" w:rsidRPr="008650DC" w:rsidRDefault="004C6E1F" w:rsidP="00FE4786">
      <w:pPr>
        <w:ind w:left="450" w:hanging="270"/>
        <w:rPr>
          <w:sz w:val="22"/>
          <w:szCs w:val="22"/>
        </w:rPr>
      </w:pPr>
      <w:r>
        <w:rPr>
          <w:sz w:val="22"/>
          <w:szCs w:val="22"/>
        </w:rPr>
        <w:t xml:space="preserve">16. </w:t>
      </w:r>
      <w:r w:rsidR="008A40E2" w:rsidRPr="008650DC">
        <w:rPr>
          <w:sz w:val="22"/>
          <w:szCs w:val="22"/>
        </w:rPr>
        <w:t xml:space="preserve">Andrew Perez '20: Leadership Gap: The Role of (Non)Dominant Capital in the Leadership of Cultural Organization - with a reflection on governance structures </w:t>
      </w:r>
    </w:p>
    <w:p w14:paraId="3D34A941" w14:textId="2373AAD5" w:rsidR="008A40E2" w:rsidRPr="008650DC" w:rsidRDefault="004C6E1F" w:rsidP="00FE4786">
      <w:pPr>
        <w:ind w:left="450" w:hanging="270"/>
        <w:rPr>
          <w:sz w:val="22"/>
          <w:szCs w:val="22"/>
        </w:rPr>
      </w:pPr>
      <w:r>
        <w:rPr>
          <w:sz w:val="22"/>
          <w:szCs w:val="22"/>
        </w:rPr>
        <w:t xml:space="preserve">17. </w:t>
      </w:r>
      <w:proofErr w:type="spellStart"/>
      <w:r w:rsidR="008A40E2" w:rsidRPr="008650DC">
        <w:rPr>
          <w:sz w:val="22"/>
          <w:szCs w:val="22"/>
        </w:rPr>
        <w:t>Kalena</w:t>
      </w:r>
      <w:proofErr w:type="spellEnd"/>
      <w:r w:rsidR="008A40E2" w:rsidRPr="008650DC">
        <w:rPr>
          <w:sz w:val="22"/>
          <w:szCs w:val="22"/>
        </w:rPr>
        <w:t xml:space="preserve"> Wang '20: Learning </w:t>
      </w:r>
      <w:proofErr w:type="gramStart"/>
      <w:r w:rsidR="008A40E2" w:rsidRPr="008650DC">
        <w:rPr>
          <w:sz w:val="22"/>
          <w:szCs w:val="22"/>
        </w:rPr>
        <w:t>From</w:t>
      </w:r>
      <w:proofErr w:type="gramEnd"/>
      <w:r w:rsidR="008A40E2" w:rsidRPr="008650DC">
        <w:rPr>
          <w:sz w:val="22"/>
          <w:szCs w:val="22"/>
        </w:rPr>
        <w:t xml:space="preserve"> Our Peers: Understanding How OFS and Other University Offices Engage the Student Body Through Peer Education</w:t>
      </w:r>
    </w:p>
    <w:p w14:paraId="3961E23A" w14:textId="0AE29D35" w:rsidR="008A40E2" w:rsidRPr="008650DC" w:rsidRDefault="004C6E1F" w:rsidP="00FE4786">
      <w:pPr>
        <w:ind w:left="450" w:hanging="270"/>
        <w:rPr>
          <w:sz w:val="22"/>
          <w:szCs w:val="22"/>
        </w:rPr>
      </w:pPr>
      <w:r>
        <w:rPr>
          <w:sz w:val="22"/>
          <w:szCs w:val="22"/>
        </w:rPr>
        <w:t xml:space="preserve">18. </w:t>
      </w:r>
      <w:r w:rsidR="008A40E2" w:rsidRPr="008650DC">
        <w:rPr>
          <w:sz w:val="22"/>
          <w:szCs w:val="22"/>
        </w:rPr>
        <w:t xml:space="preserve">Meghan </w:t>
      </w:r>
      <w:proofErr w:type="spellStart"/>
      <w:r w:rsidR="008A40E2" w:rsidRPr="008650DC">
        <w:rPr>
          <w:sz w:val="22"/>
          <w:szCs w:val="22"/>
        </w:rPr>
        <w:t>Tveit</w:t>
      </w:r>
      <w:proofErr w:type="spellEnd"/>
      <w:r w:rsidR="008A40E2" w:rsidRPr="008650DC">
        <w:rPr>
          <w:sz w:val="22"/>
          <w:szCs w:val="22"/>
        </w:rPr>
        <w:t xml:space="preserve"> '20: Seeking a New Lens: Improving the Visibility and Recognition of Dorm Crew on Campus</w:t>
      </w:r>
    </w:p>
    <w:p w14:paraId="77E403EF" w14:textId="74675B25" w:rsidR="008A40E2" w:rsidRPr="008650DC" w:rsidRDefault="004C6E1F" w:rsidP="00FE4786">
      <w:pPr>
        <w:ind w:left="450" w:hanging="270"/>
        <w:rPr>
          <w:sz w:val="22"/>
          <w:szCs w:val="22"/>
        </w:rPr>
      </w:pPr>
      <w:r>
        <w:rPr>
          <w:sz w:val="22"/>
          <w:szCs w:val="22"/>
        </w:rPr>
        <w:t xml:space="preserve">19. </w:t>
      </w:r>
      <w:r w:rsidR="008A40E2" w:rsidRPr="008650DC">
        <w:rPr>
          <w:sz w:val="22"/>
          <w:szCs w:val="22"/>
        </w:rPr>
        <w:t xml:space="preserve">Beth Larcom '20: Don’t Reinvent the Wheel: Creating Consistent and Supportive Leadership Turnover within Harvard’s First-Year Outdoor Program Steering Committee </w:t>
      </w:r>
    </w:p>
    <w:p w14:paraId="1CF80F77" w14:textId="6DB7FA83" w:rsidR="008A40E2" w:rsidRPr="008650DC" w:rsidRDefault="004C6E1F" w:rsidP="00FE4786">
      <w:pPr>
        <w:ind w:left="450" w:hanging="270"/>
        <w:rPr>
          <w:sz w:val="22"/>
          <w:szCs w:val="22"/>
        </w:rPr>
      </w:pPr>
      <w:r>
        <w:rPr>
          <w:sz w:val="22"/>
          <w:szCs w:val="22"/>
        </w:rPr>
        <w:t xml:space="preserve">20. </w:t>
      </w:r>
      <w:r w:rsidR="008A40E2" w:rsidRPr="008650DC">
        <w:rPr>
          <w:sz w:val="22"/>
          <w:szCs w:val="22"/>
        </w:rPr>
        <w:t xml:space="preserve">Jessica Williams '20: How Harvard FGLI Students Formulate Career Decisions around a Medical or STEM Pathway </w:t>
      </w:r>
    </w:p>
    <w:p w14:paraId="68579735" w14:textId="2C06FE92" w:rsidR="008A40E2" w:rsidRPr="008650DC" w:rsidRDefault="004C6E1F" w:rsidP="00FE4786">
      <w:pPr>
        <w:ind w:left="450" w:hanging="270"/>
        <w:rPr>
          <w:sz w:val="22"/>
          <w:szCs w:val="22"/>
        </w:rPr>
      </w:pPr>
      <w:r>
        <w:rPr>
          <w:sz w:val="22"/>
          <w:szCs w:val="22"/>
        </w:rPr>
        <w:t xml:space="preserve">21. </w:t>
      </w:r>
      <w:r w:rsidR="008A40E2" w:rsidRPr="008650DC">
        <w:rPr>
          <w:sz w:val="22"/>
          <w:szCs w:val="22"/>
        </w:rPr>
        <w:t>Laura Kanji '19: Students’ Perceptions and Experiences of Campus Mental Health Services</w:t>
      </w:r>
    </w:p>
    <w:p w14:paraId="2165C4A8" w14:textId="7E7547E6" w:rsidR="008A40E2" w:rsidRPr="008650DC" w:rsidRDefault="004C6E1F" w:rsidP="00FE4786">
      <w:pPr>
        <w:ind w:left="450" w:hanging="270"/>
        <w:rPr>
          <w:sz w:val="22"/>
          <w:szCs w:val="22"/>
        </w:rPr>
      </w:pPr>
      <w:r>
        <w:rPr>
          <w:sz w:val="22"/>
          <w:szCs w:val="22"/>
        </w:rPr>
        <w:t xml:space="preserve">22. </w:t>
      </w:r>
      <w:r w:rsidR="008A40E2" w:rsidRPr="008650DC">
        <w:rPr>
          <w:sz w:val="22"/>
          <w:szCs w:val="22"/>
        </w:rPr>
        <w:t>Cindy Jung '19: Are Humanities Students Less Employable? Student and Employer Perspectives and Recommendations for Harvard</w:t>
      </w:r>
    </w:p>
    <w:p w14:paraId="60330C40" w14:textId="587DBE1B" w:rsidR="008A40E2" w:rsidRPr="008650DC" w:rsidRDefault="004C6E1F" w:rsidP="00FE4786">
      <w:pPr>
        <w:ind w:left="450" w:hanging="270"/>
        <w:rPr>
          <w:sz w:val="22"/>
          <w:szCs w:val="22"/>
        </w:rPr>
      </w:pPr>
      <w:r>
        <w:rPr>
          <w:sz w:val="22"/>
          <w:szCs w:val="22"/>
        </w:rPr>
        <w:t xml:space="preserve">23. </w:t>
      </w:r>
      <w:r w:rsidR="008A40E2" w:rsidRPr="008650DC">
        <w:rPr>
          <w:sz w:val="22"/>
          <w:szCs w:val="22"/>
        </w:rPr>
        <w:t>Catherine Zhang '19: The Harvard Undergraduate Council</w:t>
      </w: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rPr>
          <w:b/>
          <w:bCs/>
        </w:rPr>
      </w:pPr>
      <w:r w:rsidRPr="00FE4786">
        <w:rPr>
          <w:b/>
          <w:bCs/>
        </w:rPr>
        <w:t>Department of Sociology, Harvard University</w:t>
      </w:r>
    </w:p>
    <w:p w14:paraId="75B65BE9" w14:textId="007BA176" w:rsidR="00A34AF2" w:rsidRPr="008650DC" w:rsidRDefault="004C6E1F" w:rsidP="00A34AF2">
      <w:pPr>
        <w:ind w:left="450" w:hanging="270"/>
        <w:rPr>
          <w:rFonts w:eastAsiaTheme="minorHAnsi"/>
          <w:spacing w:val="2"/>
          <w:kern w:val="1"/>
          <w:sz w:val="22"/>
          <w:szCs w:val="22"/>
        </w:rPr>
      </w:pPr>
      <w:r>
        <w:rPr>
          <w:rFonts w:eastAsiaTheme="minorHAnsi"/>
          <w:spacing w:val="2"/>
          <w:kern w:val="1"/>
          <w:sz w:val="22"/>
          <w:szCs w:val="22"/>
        </w:rPr>
        <w:t xml:space="preserve">24. </w:t>
      </w:r>
      <w:r w:rsidR="00A34AF2" w:rsidRPr="008650DC">
        <w:rPr>
          <w:rFonts w:eastAsiaTheme="minorHAnsi"/>
          <w:spacing w:val="2"/>
          <w:kern w:val="1"/>
          <w:sz w:val="22"/>
          <w:szCs w:val="22"/>
        </w:rPr>
        <w:t>Senior Thesis: Allison Lee ’21: “Students’ experiences of remote education during COVID-19 pandemic”</w:t>
      </w:r>
    </w:p>
    <w:p w14:paraId="36F159CA" w14:textId="354F8F9A" w:rsidR="008A40E2" w:rsidRPr="008650DC" w:rsidRDefault="004C6E1F" w:rsidP="00FE4786">
      <w:pPr>
        <w:ind w:left="450" w:right="-270" w:hanging="270"/>
        <w:rPr>
          <w:rFonts w:eastAsiaTheme="minorHAnsi"/>
          <w:spacing w:val="2"/>
          <w:kern w:val="1"/>
          <w:sz w:val="22"/>
          <w:szCs w:val="22"/>
        </w:rPr>
      </w:pPr>
      <w:r>
        <w:rPr>
          <w:rFonts w:eastAsiaTheme="minorHAnsi"/>
          <w:spacing w:val="2"/>
          <w:kern w:val="1"/>
          <w:sz w:val="22"/>
          <w:szCs w:val="22"/>
        </w:rPr>
        <w:t xml:space="preserve">25. </w:t>
      </w:r>
      <w:r w:rsidR="00A470B2" w:rsidRPr="008650DC">
        <w:rPr>
          <w:rFonts w:eastAsiaTheme="minorHAnsi"/>
          <w:spacing w:val="2"/>
          <w:kern w:val="1"/>
          <w:sz w:val="22"/>
          <w:szCs w:val="22"/>
        </w:rPr>
        <w:t xml:space="preserve">Senior thesis: </w:t>
      </w:r>
      <w:proofErr w:type="spellStart"/>
      <w:r w:rsidR="008A40E2" w:rsidRPr="008650DC">
        <w:rPr>
          <w:rFonts w:eastAsiaTheme="minorHAnsi"/>
          <w:spacing w:val="2"/>
          <w:kern w:val="1"/>
          <w:sz w:val="22"/>
          <w:szCs w:val="22"/>
        </w:rPr>
        <w:t>Ikeoluwa</w:t>
      </w:r>
      <w:proofErr w:type="spellEnd"/>
      <w:r w:rsidR="008A40E2" w:rsidRPr="008650DC">
        <w:rPr>
          <w:rFonts w:eastAsiaTheme="minorHAnsi"/>
          <w:spacing w:val="2"/>
          <w:kern w:val="1"/>
          <w:sz w:val="22"/>
          <w:szCs w:val="22"/>
        </w:rPr>
        <w:t xml:space="preserve"> </w:t>
      </w:r>
      <w:proofErr w:type="spellStart"/>
      <w:r w:rsidR="008A40E2" w:rsidRPr="008650DC">
        <w:rPr>
          <w:rFonts w:eastAsiaTheme="minorHAnsi"/>
          <w:spacing w:val="2"/>
          <w:kern w:val="1"/>
          <w:sz w:val="22"/>
          <w:szCs w:val="22"/>
        </w:rPr>
        <w:t>Feyisayo</w:t>
      </w:r>
      <w:proofErr w:type="spellEnd"/>
      <w:r w:rsidR="008A40E2" w:rsidRPr="008650DC">
        <w:rPr>
          <w:rFonts w:eastAsiaTheme="minorHAnsi"/>
          <w:spacing w:val="2"/>
          <w:kern w:val="1"/>
          <w:sz w:val="22"/>
          <w:szCs w:val="22"/>
        </w:rPr>
        <w:t xml:space="preserve"> Adeyemi-Idowu ‘19: </w:t>
      </w:r>
      <w:r w:rsidR="00A75F5A" w:rsidRPr="008650DC">
        <w:rPr>
          <w:rFonts w:eastAsiaTheme="minorHAnsi"/>
          <w:spacing w:val="2"/>
          <w:kern w:val="1"/>
          <w:sz w:val="22"/>
          <w:szCs w:val="22"/>
        </w:rPr>
        <w:t>“</w:t>
      </w:r>
      <w:r w:rsidR="008A40E2" w:rsidRPr="008650DC">
        <w:rPr>
          <w:rFonts w:eastAsiaTheme="minorHAnsi"/>
          <w:spacing w:val="2"/>
          <w:kern w:val="1"/>
          <w:sz w:val="22"/>
          <w:szCs w:val="22"/>
        </w:rPr>
        <w:t>How Do You Q?” Investigating undergraduates’ understandings of and interactions with Harvard university’s course evaluation system”</w:t>
      </w:r>
    </w:p>
    <w:p w14:paraId="4FA1A69C" w14:textId="5DDC4171" w:rsidR="00A470B2" w:rsidRPr="008650DC" w:rsidRDefault="004C6E1F" w:rsidP="00FE4786">
      <w:pPr>
        <w:ind w:left="450" w:hanging="270"/>
        <w:rPr>
          <w:rFonts w:eastAsiaTheme="minorHAnsi"/>
          <w:spacing w:val="2"/>
          <w:kern w:val="1"/>
          <w:sz w:val="22"/>
          <w:szCs w:val="22"/>
        </w:rPr>
      </w:pPr>
      <w:r>
        <w:rPr>
          <w:rFonts w:eastAsiaTheme="minorHAnsi"/>
          <w:spacing w:val="2"/>
          <w:kern w:val="1"/>
          <w:sz w:val="22"/>
          <w:szCs w:val="22"/>
        </w:rPr>
        <w:t xml:space="preserve">26. </w:t>
      </w:r>
      <w:r w:rsidR="00A470B2" w:rsidRPr="008650DC">
        <w:rPr>
          <w:rFonts w:eastAsiaTheme="minorHAnsi"/>
          <w:spacing w:val="2"/>
          <w:kern w:val="1"/>
          <w:sz w:val="22"/>
          <w:szCs w:val="22"/>
        </w:rPr>
        <w:t xml:space="preserve">SOCIOL91r: </w:t>
      </w:r>
      <w:r w:rsidR="00A470B2" w:rsidRPr="008650DC">
        <w:rPr>
          <w:color w:val="1E1E1E"/>
          <w:sz w:val="22"/>
          <w:szCs w:val="22"/>
          <w:shd w:val="clear" w:color="auto" w:fill="FFFFFF"/>
        </w:rPr>
        <w:t xml:space="preserve">Haley Baker ‘16 </w:t>
      </w:r>
      <w:r w:rsidR="00A75F5A" w:rsidRPr="008650DC">
        <w:rPr>
          <w:color w:val="1E1E1E"/>
          <w:sz w:val="22"/>
          <w:szCs w:val="22"/>
          <w:shd w:val="clear" w:color="auto" w:fill="FFFFFF"/>
        </w:rPr>
        <w:t>“</w:t>
      </w:r>
      <w:r w:rsidR="00A470B2" w:rsidRPr="008650DC">
        <w:rPr>
          <w:color w:val="1E1E1E"/>
          <w:sz w:val="22"/>
          <w:szCs w:val="22"/>
          <w:shd w:val="clear" w:color="auto" w:fill="FFFFFF"/>
        </w:rPr>
        <w:t>Effects of high school afterschool programming on college retention for high-risk students”</w:t>
      </w:r>
    </w:p>
    <w:p w14:paraId="4ED7DD39" w14:textId="392EC73E" w:rsidR="00A470B2" w:rsidRPr="008650DC" w:rsidRDefault="004C6E1F" w:rsidP="00FE4786">
      <w:pPr>
        <w:ind w:left="450" w:hanging="270"/>
        <w:rPr>
          <w:rFonts w:eastAsiaTheme="minorHAnsi"/>
          <w:spacing w:val="2"/>
          <w:kern w:val="1"/>
          <w:sz w:val="22"/>
          <w:szCs w:val="22"/>
        </w:rPr>
      </w:pPr>
      <w:r>
        <w:rPr>
          <w:rFonts w:eastAsiaTheme="minorHAnsi"/>
          <w:spacing w:val="2"/>
          <w:kern w:val="1"/>
          <w:sz w:val="22"/>
          <w:szCs w:val="22"/>
        </w:rPr>
        <w:t xml:space="preserve">27 </w:t>
      </w:r>
      <w:r w:rsidR="00A470B2" w:rsidRPr="008650DC">
        <w:rPr>
          <w:rFonts w:eastAsiaTheme="minorHAnsi"/>
          <w:spacing w:val="2"/>
          <w:kern w:val="1"/>
          <w:sz w:val="22"/>
          <w:szCs w:val="22"/>
        </w:rPr>
        <w:t>SOCIOL92r: Ben Sorkin ‘20, Abigail Koerner ‘21, Daniela</w:t>
      </w:r>
      <w:r w:rsidR="00A470B2" w:rsidRPr="008650DC">
        <w:rPr>
          <w:color w:val="222222"/>
          <w:sz w:val="22"/>
          <w:szCs w:val="22"/>
          <w:shd w:val="clear" w:color="auto" w:fill="FFFFFF"/>
        </w:rPr>
        <w:t xml:space="preserve"> Betancourt ‘</w:t>
      </w:r>
      <w:r w:rsidR="004828B9" w:rsidRPr="008650DC">
        <w:rPr>
          <w:color w:val="222222"/>
          <w:sz w:val="22"/>
          <w:szCs w:val="22"/>
          <w:shd w:val="clear" w:color="auto" w:fill="FFFFFF"/>
        </w:rPr>
        <w:t>21</w:t>
      </w:r>
      <w:r w:rsidR="00A470B2" w:rsidRPr="008650DC">
        <w:rPr>
          <w:color w:val="222222"/>
          <w:sz w:val="22"/>
          <w:szCs w:val="22"/>
          <w:shd w:val="clear" w:color="auto" w:fill="FFFFFF"/>
        </w:rPr>
        <w:t>,</w:t>
      </w:r>
      <w:r w:rsidR="00A470B2" w:rsidRPr="008650DC">
        <w:rPr>
          <w:rFonts w:eastAsiaTheme="minorHAnsi"/>
          <w:spacing w:val="2"/>
          <w:kern w:val="1"/>
          <w:sz w:val="22"/>
          <w:szCs w:val="22"/>
        </w:rPr>
        <w:t xml:space="preserve"> Jennifer O’Brien ‘21 </w:t>
      </w:r>
      <w:r w:rsidR="00A75F5A" w:rsidRPr="008650DC">
        <w:rPr>
          <w:rFonts w:eastAsiaTheme="minorHAnsi"/>
          <w:spacing w:val="2"/>
          <w:kern w:val="1"/>
          <w:sz w:val="22"/>
          <w:szCs w:val="22"/>
        </w:rPr>
        <w:t>“</w:t>
      </w:r>
      <w:r w:rsidR="00A470B2" w:rsidRPr="008650DC">
        <w:rPr>
          <w:rFonts w:eastAsiaTheme="minorHAnsi"/>
          <w:spacing w:val="2"/>
          <w:kern w:val="1"/>
          <w:sz w:val="22"/>
          <w:szCs w:val="22"/>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rPr>
          <w:rStyle w:val="Strong"/>
          <w:rFonts w:ascii="Times New Roman" w:hAnsi="Times New Roman" w:cs="Times New Roman"/>
          <w:color w:val="000000" w:themeColor="text1"/>
          <w:shd w:val="clear" w:color="auto" w:fill="FFFFFF"/>
        </w:rPr>
      </w:pPr>
      <w:proofErr w:type="gramStart"/>
      <w:r w:rsidRPr="00FE4786">
        <w:rPr>
          <w:rStyle w:val="Strong"/>
          <w:rFonts w:ascii="Times New Roman" w:hAnsi="Times New Roman" w:cs="Times New Roman"/>
          <w:color w:val="000000" w:themeColor="text1"/>
          <w:shd w:val="clear" w:color="auto" w:fill="FFFFFF"/>
        </w:rPr>
        <w:t>Master’s</w:t>
      </w:r>
      <w:proofErr w:type="gramEnd"/>
      <w:r w:rsidRPr="00FE4786">
        <w:rPr>
          <w:rStyle w:val="Strong"/>
          <w:rFonts w:ascii="Times New Roman" w:hAnsi="Times New Roman" w:cs="Times New Roman"/>
          <w:color w:val="000000" w:themeColor="text1"/>
          <w:shd w:val="clear" w:color="auto" w:fill="FFFFFF"/>
        </w:rPr>
        <w:t xml:space="preserve">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1995141C" w:rsidR="004828B9" w:rsidRPr="008650DC" w:rsidRDefault="008A40E2" w:rsidP="00FE4786">
      <w:pPr>
        <w:ind w:left="180"/>
        <w:rPr>
          <w:rFonts w:eastAsiaTheme="minorHAnsi"/>
          <w:spacing w:val="2"/>
          <w:kern w:val="1"/>
          <w:sz w:val="22"/>
          <w:szCs w:val="22"/>
        </w:rPr>
      </w:pPr>
      <w:r w:rsidRPr="008650DC">
        <w:rPr>
          <w:rFonts w:eastAsiaTheme="minorHAnsi"/>
          <w:spacing w:val="2"/>
          <w:kern w:val="1"/>
          <w:sz w:val="22"/>
          <w:szCs w:val="22"/>
        </w:rPr>
        <w:t xml:space="preserve">Martin </w:t>
      </w:r>
      <w:proofErr w:type="spellStart"/>
      <w:r w:rsidRPr="008650DC">
        <w:rPr>
          <w:rFonts w:eastAsiaTheme="minorHAnsi"/>
          <w:spacing w:val="2"/>
          <w:kern w:val="1"/>
          <w:sz w:val="22"/>
          <w:szCs w:val="22"/>
        </w:rPr>
        <w:t>Galevski</w:t>
      </w:r>
      <w:proofErr w:type="spellEnd"/>
      <w:r w:rsidRPr="008650DC">
        <w:rPr>
          <w:rFonts w:eastAsiaTheme="minorHAnsi"/>
          <w:spacing w:val="2"/>
          <w:kern w:val="1"/>
          <w:sz w:val="22"/>
          <w:szCs w:val="22"/>
        </w:rPr>
        <w:t xml:space="preserve"> ‘14: </w:t>
      </w:r>
      <w:r w:rsidR="00A75F5A" w:rsidRPr="008650DC">
        <w:rPr>
          <w:rFonts w:eastAsiaTheme="minorHAnsi"/>
          <w:spacing w:val="2"/>
          <w:kern w:val="1"/>
          <w:sz w:val="22"/>
          <w:szCs w:val="22"/>
        </w:rPr>
        <w:t>“</w:t>
      </w:r>
      <w:r w:rsidRPr="008650DC">
        <w:rPr>
          <w:rFonts w:eastAsiaTheme="minorHAnsi"/>
          <w:spacing w:val="2"/>
          <w:kern w:val="1"/>
          <w:sz w:val="22"/>
          <w:szCs w:val="22"/>
        </w:rPr>
        <w:t>The Academic Profession in Macedonia: Conditions and Challenges</w:t>
      </w:r>
      <w:r w:rsidR="00A470B2" w:rsidRPr="008650DC">
        <w:rPr>
          <w:rFonts w:eastAsiaTheme="minorHAnsi"/>
          <w:spacing w:val="2"/>
          <w:kern w:val="1"/>
          <w:sz w:val="22"/>
          <w:szCs w:val="22"/>
        </w:rPr>
        <w:t>”</w:t>
      </w:r>
    </w:p>
    <w:p w14:paraId="6D7D8DF1" w14:textId="5693B7A0" w:rsidR="00A34AF2" w:rsidRPr="008650DC" w:rsidRDefault="00A34AF2" w:rsidP="00927F21">
      <w:pPr>
        <w:contextualSpacing/>
        <w:rPr>
          <w:sz w:val="22"/>
          <w:szCs w:val="22"/>
        </w:rPr>
      </w:pPr>
    </w:p>
    <w:p w14:paraId="687005BF" w14:textId="77777777" w:rsidR="004317BA" w:rsidRPr="00BA5C14" w:rsidRDefault="004317BA"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r w:rsidR="008A3327">
        <w:rPr>
          <w:b/>
        </w:rPr>
        <w:t>r</w:t>
      </w:r>
      <w:r w:rsidR="008355E0">
        <w:rPr>
          <w:b/>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68B8583C" w:rsidR="00F73B98" w:rsidRPr="008650DC" w:rsidRDefault="00A34AF2" w:rsidP="00F73B98">
      <w:pPr>
        <w:ind w:left="450" w:right="-450" w:hanging="270"/>
        <w:contextualSpacing/>
        <w:rPr>
          <w:sz w:val="22"/>
          <w:szCs w:val="22"/>
        </w:rPr>
      </w:pPr>
      <w:r w:rsidRPr="008650DC">
        <w:rPr>
          <w:sz w:val="22"/>
          <w:szCs w:val="22"/>
        </w:rPr>
        <w:t xml:space="preserve">Winner, </w:t>
      </w:r>
      <w:r w:rsidRPr="008650DC">
        <w:rPr>
          <w:b/>
          <w:bCs/>
          <w:sz w:val="22"/>
          <w:szCs w:val="22"/>
        </w:rPr>
        <w:t>John R. Marquand Award for Excellence in Advising and Support to Harvard Undergraduates</w:t>
      </w:r>
      <w:r w:rsidRPr="008650DC">
        <w:rPr>
          <w:sz w:val="22"/>
          <w:szCs w:val="22"/>
        </w:rPr>
        <w:t>, 2020</w:t>
      </w:r>
    </w:p>
    <w:p w14:paraId="3CE0BB0D" w14:textId="6792F4FF"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lastRenderedPageBreak/>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2020</w:t>
      </w:r>
      <w:r w:rsidR="004B2577" w:rsidRPr="008650DC">
        <w:rPr>
          <w:noProof/>
          <w:color w:val="000000" w:themeColor="text1"/>
          <w:sz w:val="22"/>
          <w:szCs w:val="22"/>
          <w:lang w:val="en-GB"/>
        </w:rPr>
        <w:t>), and SOCIOL113 (Spring 2017)</w:t>
      </w:r>
    </w:p>
    <w:p w14:paraId="079EA19C" w14:textId="526937BF" w:rsidR="0004004F" w:rsidRPr="0074145B" w:rsidRDefault="00DB1408" w:rsidP="0074145B">
      <w:pPr>
        <w:ind w:left="450" w:right="-180" w:hanging="270"/>
        <w:contextualSpacing/>
        <w:rPr>
          <w:sz w:val="22"/>
          <w:szCs w:val="22"/>
        </w:rPr>
      </w:pPr>
      <w:r w:rsidRPr="008650DC">
        <w:rPr>
          <w:sz w:val="22"/>
          <w:szCs w:val="22"/>
        </w:rPr>
        <w:t>Four times</w:t>
      </w:r>
      <w:r w:rsidR="00024AEB" w:rsidRPr="008650DC">
        <w:rPr>
          <w:sz w:val="22"/>
          <w:szCs w:val="22"/>
        </w:rPr>
        <w:t xml:space="preserve"> v</w:t>
      </w:r>
      <w:r w:rsidR="004B2577" w:rsidRPr="008650DC">
        <w:rPr>
          <w:sz w:val="22"/>
          <w:szCs w:val="22"/>
        </w:rPr>
        <w:t>oted one of the favorite professors of the Class 2019</w:t>
      </w:r>
      <w:r w:rsidR="00024AEB" w:rsidRPr="008650DC">
        <w:rPr>
          <w:sz w:val="22"/>
          <w:szCs w:val="22"/>
        </w:rPr>
        <w:t>, 2020, 2021</w:t>
      </w:r>
      <w:r w:rsidRPr="008650DC">
        <w:rPr>
          <w:sz w:val="22"/>
          <w:szCs w:val="22"/>
        </w:rPr>
        <w:t>, and 2022</w:t>
      </w:r>
      <w:r w:rsidR="004B2577" w:rsidRPr="008650DC">
        <w:rPr>
          <w:sz w:val="22"/>
          <w:szCs w:val="22"/>
        </w:rPr>
        <w:t xml:space="preserve"> by Harvard Yearbook Publications</w:t>
      </w:r>
    </w:p>
    <w:p w14:paraId="40B2EE9E" w14:textId="77777777" w:rsidR="00A07B74" w:rsidRDefault="00A07B74" w:rsidP="007C5C3F">
      <w:pPr>
        <w:rPr>
          <w:b/>
          <w:bCs/>
          <w:lang w:eastAsia="en-GB"/>
        </w:rPr>
      </w:pPr>
    </w:p>
    <w:p w14:paraId="327F1650" w14:textId="7081DAC7" w:rsidR="007C5C3F" w:rsidRPr="008E735D" w:rsidRDefault="007C5C3F" w:rsidP="007C5C3F">
      <w:pPr>
        <w:rPr>
          <w:color w:val="000000" w:themeColor="text1"/>
          <w:lang w:eastAsia="en-GB"/>
        </w:rPr>
      </w:pPr>
      <w:r w:rsidRPr="008E735D">
        <w:rPr>
          <w:b/>
          <w:bCs/>
          <w:lang w:eastAsia="en-GB"/>
        </w:rPr>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3CBC2D98" w14:textId="12A214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 for 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31C97FE"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CD10B7">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4D408A19" w14:textId="4BBF9B85" w:rsidR="00CF6888" w:rsidRDefault="00CF6888" w:rsidP="00CF6888">
      <w:pPr>
        <w:widowControl w:val="0"/>
        <w:autoSpaceDE w:val="0"/>
        <w:autoSpaceDN w:val="0"/>
        <w:adjustRightInd w:val="0"/>
        <w:ind w:left="1440" w:right="-20" w:hanging="1440"/>
        <w:rPr>
          <w:sz w:val="22"/>
          <w:szCs w:val="22"/>
        </w:rPr>
      </w:pPr>
      <w:r>
        <w:rPr>
          <w:sz w:val="22"/>
          <w:szCs w:val="22"/>
        </w:rPr>
        <w:t>2021</w:t>
      </w:r>
      <w:r>
        <w:rPr>
          <w:sz w:val="22"/>
          <w:szCs w:val="22"/>
        </w:rPr>
        <w:tab/>
        <w:t>Internal research grant,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w:t>
      </w:r>
      <w:proofErr w:type="spellStart"/>
      <w:r w:rsidRPr="00B6267B">
        <w:rPr>
          <w:sz w:val="22"/>
          <w:szCs w:val="22"/>
        </w:rPr>
        <w:t>Zgaga</w:t>
      </w:r>
      <w:proofErr w:type="spellEnd"/>
      <w:r w:rsidRPr="00B6267B">
        <w:rPr>
          <w:sz w:val="22"/>
          <w:szCs w:val="22"/>
        </w:rPr>
        <w:t xml:space="preserve">, University of Ljubljana, Slovenia </w:t>
      </w:r>
    </w:p>
    <w:p w14:paraId="4E54A4B2" w14:textId="77777777" w:rsidR="00B6267B" w:rsidRPr="00B6267B" w:rsidRDefault="00B6267B" w:rsidP="00B6267B">
      <w:pPr>
        <w:widowControl w:val="0"/>
        <w:autoSpaceDE w:val="0"/>
        <w:autoSpaceDN w:val="0"/>
        <w:adjustRightInd w:val="0"/>
        <w:ind w:left="1440" w:right="-20" w:hanging="144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17473781" w14:textId="3B018C8F"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 xml:space="preserve">Science </w:t>
      </w:r>
      <w:proofErr w:type="spellStart"/>
      <w:r w:rsidRPr="00D650D3">
        <w:rPr>
          <w:color w:val="000000" w:themeColor="text1"/>
          <w:spacing w:val="2"/>
          <w:szCs w:val="22"/>
          <w:lang w:val="de-DE"/>
        </w:rPr>
        <w:t>Policy</w:t>
      </w:r>
      <w:proofErr w:type="spellEnd"/>
      <w:r w:rsidRPr="00D650D3">
        <w:rPr>
          <w:color w:val="000000" w:themeColor="text1"/>
          <w:spacing w:val="2"/>
          <w:szCs w:val="22"/>
          <w:lang w:val="de-DE"/>
        </w:rPr>
        <w:t xml:space="preserve">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529E6133" w:rsidR="00CF6888" w:rsidRPr="004C6E1F"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6D55B9B1" w14:textId="78EFFA01" w:rsidR="00C45C94" w:rsidRPr="00F95816" w:rsidRDefault="005B6C84" w:rsidP="00F95816">
      <w:pPr>
        <w:contextualSpacing/>
        <w:rPr>
          <w:b/>
        </w:rPr>
      </w:pPr>
      <w:r>
        <w:rPr>
          <w:b/>
        </w:rPr>
        <w:lastRenderedPageBreak/>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060043E1" w14:textId="01E3D4FC"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rofessorship at 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77777777" w:rsidR="00FE4F69" w:rsidRDefault="00FE4F69" w:rsidP="00FE4F69">
      <w:pPr>
        <w:pStyle w:val="TextRight"/>
        <w:spacing w:line="240" w:lineRule="auto"/>
        <w:jc w:val="both"/>
        <w:rPr>
          <w: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45454BF5" w14:textId="3F3AFB2D" w:rsidR="00A25932" w:rsidRPr="00EA5FB1" w:rsidRDefault="00A25932" w:rsidP="00AF20C4">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5FB0364D" w14:textId="77777777" w:rsidR="00474959" w:rsidRPr="00EA5FB1" w:rsidRDefault="00474959" w:rsidP="002624DF">
      <w:pPr>
        <w:contextualSpacing/>
        <w:rPr>
          <w:b/>
          <w:sz w:val="22"/>
          <w:szCs w:val="22"/>
        </w:rPr>
      </w:pPr>
    </w:p>
    <w:p w14:paraId="2379F2C1" w14:textId="04DEE65A" w:rsidR="00030276" w:rsidRDefault="002624DF" w:rsidP="00030276">
      <w:pPr>
        <w:contextualSpacing/>
      </w:pPr>
      <w:r w:rsidRPr="002624DF">
        <w:rPr>
          <w:b/>
        </w:rPr>
        <w:t>Member of Editorial Boards</w:t>
      </w:r>
    </w:p>
    <w:p w14:paraId="6E7212A4" w14:textId="4117DE70"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603FE74A" w14:textId="19E514DD" w:rsidR="002624DF" w:rsidRPr="00EA5FB1" w:rsidRDefault="002624DF" w:rsidP="00AF20C4">
      <w:pPr>
        <w:ind w:left="180"/>
        <w:rPr>
          <w:sz w:val="22"/>
          <w:szCs w:val="22"/>
        </w:rPr>
      </w:pPr>
      <w:r w:rsidRPr="00EA5FB1">
        <w:rPr>
          <w:i/>
          <w:iCs/>
          <w:sz w:val="22"/>
          <w:szCs w:val="22"/>
        </w:rPr>
        <w:t>Policy Reviews in Higher Education</w:t>
      </w:r>
      <w:r w:rsidRPr="00EA5FB1">
        <w:rPr>
          <w:sz w:val="22"/>
          <w:szCs w:val="22"/>
        </w:rPr>
        <w:t xml:space="preserve"> (2015- )</w:t>
      </w:r>
    </w:p>
    <w:p w14:paraId="2DCD6993" w14:textId="4480087B" w:rsidR="002624DF" w:rsidRPr="00EA5FB1" w:rsidRDefault="002624DF" w:rsidP="00AF20C4">
      <w:pPr>
        <w:ind w:left="180"/>
        <w:rPr>
          <w:sz w:val="22"/>
          <w:szCs w:val="22"/>
        </w:rPr>
      </w:pPr>
      <w:r w:rsidRPr="00EA5FB1">
        <w:rPr>
          <w:i/>
          <w:iCs/>
          <w:sz w:val="22"/>
          <w:szCs w:val="22"/>
        </w:rPr>
        <w:t>Higher Education in Russia and Beyond (HERB)</w:t>
      </w:r>
      <w:r w:rsidRPr="00EA5FB1">
        <w:rPr>
          <w:sz w:val="22"/>
          <w:szCs w:val="22"/>
        </w:rPr>
        <w:t xml:space="preserve"> (2014- )</w:t>
      </w:r>
    </w:p>
    <w:p w14:paraId="1E125DB0" w14:textId="043FAD39" w:rsidR="002624DF" w:rsidRPr="00EA5FB1" w:rsidRDefault="002624DF" w:rsidP="00AF20C4">
      <w:pPr>
        <w:ind w:left="180"/>
        <w:rPr>
          <w:sz w:val="22"/>
          <w:szCs w:val="22"/>
        </w:rPr>
      </w:pPr>
      <w:r w:rsidRPr="00EA5FB1">
        <w:rPr>
          <w:i/>
          <w:iCs/>
          <w:sz w:val="22"/>
          <w:szCs w:val="22"/>
        </w:rPr>
        <w:t>Journal of Student Affairs in Africa</w:t>
      </w:r>
      <w:r w:rsidRPr="00EA5FB1">
        <w:rPr>
          <w:sz w:val="22"/>
          <w:szCs w:val="22"/>
        </w:rPr>
        <w:t xml:space="preserve"> (2013- )</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lastRenderedPageBreak/>
        <w:t xml:space="preserve">Reviewer for </w:t>
      </w:r>
      <w:r w:rsidR="008A3327">
        <w:rPr>
          <w:b/>
        </w:rPr>
        <w:t>a</w:t>
      </w:r>
      <w:r w:rsidRPr="006B4D93">
        <w:rPr>
          <w:b/>
        </w:rPr>
        <w:t xml:space="preserve">cademic </w:t>
      </w:r>
      <w:r w:rsidR="008A3327">
        <w:rPr>
          <w:b/>
        </w:rPr>
        <w:t>p</w:t>
      </w:r>
      <w:r>
        <w:rPr>
          <w:b/>
        </w:rPr>
        <w:t>ublishers</w:t>
      </w:r>
    </w:p>
    <w:p w14:paraId="30741968" w14:textId="14EDC4BF"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72D6B5A1" w:rsidR="00AF20C4" w:rsidRPr="00D000AF"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p>
    <w:p w14:paraId="5D22F8BF" w14:textId="5A3B6D70" w:rsidR="008130CA" w:rsidRPr="00D000AF" w:rsidRDefault="007E50E2" w:rsidP="008130CA">
      <w:pPr>
        <w:ind w:left="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209B07A8" w14:textId="33F32B7A"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3AB243F4" w14:textId="28378E80" w:rsidR="006B4D93" w:rsidRPr="006B4D93" w:rsidRDefault="000731A2" w:rsidP="00324191">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58B0C507" w14:textId="4E974FF4"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D000AF" w:rsidRDefault="00CE78F2" w:rsidP="00CE78F2">
      <w:pPr>
        <w:ind w:left="450" w:hanging="270"/>
        <w:contextualSpacing/>
        <w:rPr>
          <w:b/>
          <w:sz w:val="22"/>
          <w:szCs w:val="22"/>
        </w:rPr>
      </w:pPr>
      <w:r w:rsidRPr="00D000AF">
        <w:rPr>
          <w:b/>
          <w:sz w:val="22"/>
          <w:szCs w:val="22"/>
        </w:rPr>
        <w:t>Co-chair, Mahindra Seminar on Universities: Past, Present and Future (with Julie Rueben and Luke Menand), Harvard University, 2017-</w:t>
      </w:r>
      <w:r w:rsidR="00D57EBD" w:rsidRPr="00D000AF">
        <w:rPr>
          <w:b/>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w:t>
      </w:r>
      <w:proofErr w:type="gramStart"/>
      <w:r w:rsidRPr="00D000AF">
        <w:rPr>
          <w:bCs/>
          <w:sz w:val="22"/>
          <w:szCs w:val="22"/>
        </w:rPr>
        <w:t>Maribor</w:t>
      </w:r>
      <w:proofErr w:type="gramEnd"/>
      <w:r w:rsidRPr="00D000AF">
        <w:rPr>
          <w:bCs/>
          <w:sz w:val="22"/>
          <w:szCs w:val="22"/>
        </w:rPr>
        <w:t xml:space="preserve">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lastRenderedPageBreak/>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 xml:space="preserve">Bologna Researchers’ Conference – The Future of Higher Education, The Executive Agency for Higher Education, Research, </w:t>
      </w:r>
      <w:proofErr w:type="gramStart"/>
      <w:r w:rsidRPr="00D000AF">
        <w:rPr>
          <w:bCs/>
          <w:sz w:val="22"/>
          <w:szCs w:val="22"/>
        </w:rPr>
        <w:t>Development</w:t>
      </w:r>
      <w:proofErr w:type="gramEnd"/>
      <w:r w:rsidRPr="00D000AF">
        <w:rPr>
          <w:bCs/>
          <w:sz w:val="22"/>
          <w:szCs w:val="22"/>
        </w:rPr>
        <w:t xml:space="preserve">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Pr="00D000AF"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2A9777AD" w14:textId="5B7F5A63" w:rsidR="001F7694" w:rsidRPr="001F7694" w:rsidRDefault="001F7694" w:rsidP="00AF20C4">
      <w:pPr>
        <w:ind w:left="450" w:hanging="270"/>
        <w:contextualSpacing/>
        <w:rPr>
          <w:b/>
        </w:rPr>
      </w:pPr>
      <w:r w:rsidRPr="001F7694">
        <w:rPr>
          <w:b/>
        </w:rPr>
        <w:t>Service at Harvard</w:t>
      </w:r>
    </w:p>
    <w:p w14:paraId="3C7D71BE" w14:textId="4D48494D"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 Oct 15- Nov 15)</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r w:rsidR="00FA3C25">
        <w:rPr>
          <w:bCs/>
          <w:sz w:val="22"/>
          <w:szCs w:val="22"/>
        </w:rPr>
        <w:t>(</w:t>
      </w:r>
      <w:r w:rsidRPr="00D000AF">
        <w:rPr>
          <w:bCs/>
          <w:sz w:val="22"/>
          <w:szCs w:val="22"/>
        </w:rPr>
        <w:t>replacing Professor Julie Reuban</w:t>
      </w:r>
      <w:r w:rsidR="00FA3C25">
        <w:rPr>
          <w:bCs/>
          <w:sz w:val="22"/>
          <w:szCs w:val="22"/>
        </w:rPr>
        <w:t xml:space="preserve"> during leave</w:t>
      </w:r>
      <w:r w:rsidRPr="00D000AF">
        <w:rPr>
          <w:bCs/>
          <w:sz w:val="22"/>
          <w:szCs w:val="22"/>
        </w:rPr>
        <w:t>)</w:t>
      </w:r>
    </w:p>
    <w:p w14:paraId="3FBB79B5" w14:textId="5C20113B" w:rsidR="001F7694" w:rsidRDefault="00D6322A" w:rsidP="00AF20C4">
      <w:pPr>
        <w:ind w:left="450" w:hanging="270"/>
        <w:contextualSpacing/>
        <w:rPr>
          <w:bCs/>
          <w:sz w:val="22"/>
          <w:szCs w:val="22"/>
        </w:rPr>
      </w:pPr>
      <w:r w:rsidRPr="00D000AF">
        <w:rPr>
          <w:bCs/>
          <w:sz w:val="22"/>
          <w:szCs w:val="22"/>
        </w:rPr>
        <w:t xml:space="preserve">2021 </w:t>
      </w:r>
      <w:r w:rsidR="00990165">
        <w:rPr>
          <w:bCs/>
          <w:sz w:val="22"/>
          <w:szCs w:val="22"/>
        </w:rPr>
        <w:t>(August)</w:t>
      </w:r>
      <w:r w:rsidRPr="00D000AF">
        <w:rPr>
          <w:bCs/>
          <w:sz w:val="22"/>
          <w:szCs w:val="22"/>
        </w:rPr>
        <w:t xml:space="preserve"> </w:t>
      </w:r>
      <w:r w:rsidR="00403B54">
        <w:rPr>
          <w:bCs/>
          <w:sz w:val="22"/>
          <w:szCs w:val="22"/>
        </w:rPr>
        <w:tab/>
      </w:r>
      <w:r w:rsidR="00403B54">
        <w:rPr>
          <w:bCs/>
          <w:sz w:val="22"/>
          <w:szCs w:val="22"/>
        </w:rPr>
        <w:tab/>
      </w:r>
      <w:r w:rsidR="001F7694" w:rsidRPr="00D000AF">
        <w:rPr>
          <w:bCs/>
          <w:sz w:val="22"/>
          <w:szCs w:val="22"/>
        </w:rPr>
        <w:t>Academic Advocate, FYRE, Harvard College</w:t>
      </w:r>
    </w:p>
    <w:p w14:paraId="2EEA3487" w14:textId="5541E77D" w:rsidR="006A2FEE" w:rsidRDefault="006A2FEE" w:rsidP="006A2FEE">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62D90956" w14:textId="77777777" w:rsidR="00FE4F69" w:rsidRDefault="00FE4F69" w:rsidP="004116AC">
      <w:pPr>
        <w:pBdr>
          <w:bottom w:val="single" w:sz="4" w:space="1" w:color="auto"/>
        </w:pBdr>
        <w:rPr>
          <w:b/>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6A445234" w14:textId="77777777" w:rsidR="00966BAD" w:rsidRDefault="00966BAD" w:rsidP="002624DF">
      <w:pPr>
        <w:contextualSpacing/>
        <w:rPr>
          <w:b/>
        </w:rPr>
      </w:pPr>
    </w:p>
    <w:p w14:paraId="32954731" w14:textId="3F924A97" w:rsidR="002624DF" w:rsidRPr="00BA5C14" w:rsidRDefault="00113784" w:rsidP="002624DF">
      <w:pPr>
        <w:contextualSpacing/>
        <w:rPr>
          <w:b/>
        </w:rPr>
      </w:pPr>
      <w:r>
        <w:rPr>
          <w:b/>
        </w:rPr>
        <w:t>Assessment of funding proposals</w:t>
      </w:r>
    </w:p>
    <w:p w14:paraId="363BDFAB" w14:textId="5327FE62"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r w:rsidR="00C715FD">
        <w:rPr>
          <w:sz w:val="22"/>
          <w:szCs w:val="22"/>
        </w:rPr>
        <w:t>, 2022</w:t>
      </w:r>
      <w:r w:rsidRPr="00825B16">
        <w:rPr>
          <w:sz w:val="22"/>
          <w:szCs w:val="22"/>
        </w:rPr>
        <w:t>)</w:t>
      </w:r>
    </w:p>
    <w:p w14:paraId="56B5A753" w14:textId="77777777" w:rsidR="00D57EBD" w:rsidRPr="004116AC" w:rsidRDefault="00D57EBD" w:rsidP="004116AC">
      <w:pPr>
        <w:ind w:left="450" w:right="-540" w:hanging="270"/>
        <w:contextualSpacing/>
      </w:pPr>
    </w:p>
    <w:p w14:paraId="6631034E" w14:textId="1479E8AA" w:rsidR="008B0E9B" w:rsidRPr="004218CB" w:rsidRDefault="008A3C49" w:rsidP="004218CB">
      <w:pPr>
        <w:spacing w:after="200"/>
        <w:contextualSpacing/>
        <w:rPr>
          <w:b/>
        </w:rPr>
      </w:pPr>
      <w:r w:rsidRPr="008E735D">
        <w:rPr>
          <w:b/>
        </w:rPr>
        <w:lastRenderedPageBreak/>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0AC408B0" w14:textId="1FF2B0F4"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2"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4EA02E66" w14:textId="4001A0F2"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 (confidential)</w:t>
      </w:r>
      <w:r w:rsidR="0046145C" w:rsidRPr="00D000AF">
        <w:rPr>
          <w:bCs/>
          <w:sz w:val="22"/>
          <w:szCs w:val="22"/>
        </w:rPr>
        <w:t xml:space="preserve">, </w:t>
      </w:r>
      <w:r w:rsidRPr="00D000AF">
        <w:rPr>
          <w:bCs/>
          <w:sz w:val="22"/>
          <w:szCs w:val="22"/>
        </w:rPr>
        <w:t>2021</w:t>
      </w:r>
      <w:r w:rsidR="0046145C" w:rsidRPr="00D000AF">
        <w:rPr>
          <w:bCs/>
          <w:sz w:val="22"/>
          <w:szCs w:val="22"/>
        </w:rPr>
        <w:t xml:space="preserve"> and </w:t>
      </w:r>
      <w:r w:rsidR="009B0DE2">
        <w:rPr>
          <w:bCs/>
          <w:sz w:val="22"/>
          <w:szCs w:val="22"/>
        </w:rPr>
        <w:t xml:space="preserve">member of the implementation team, </w:t>
      </w:r>
      <w:r w:rsidR="00E6613D">
        <w:rPr>
          <w:bCs/>
          <w:sz w:val="22"/>
          <w:szCs w:val="22"/>
        </w:rPr>
        <w:t>evaluation of the Erasmus+ European Universit</w:t>
      </w:r>
      <w:r w:rsidR="008B0E9B">
        <w:rPr>
          <w:bCs/>
          <w:sz w:val="22"/>
          <w:szCs w:val="22"/>
        </w:rPr>
        <w:t>ies</w:t>
      </w:r>
      <w:r w:rsidR="00E6613D">
        <w:rPr>
          <w:bCs/>
          <w:sz w:val="22"/>
          <w:szCs w:val="22"/>
        </w:rPr>
        <w:t xml:space="preserve"> </w:t>
      </w:r>
      <w:r w:rsidR="0046145C" w:rsidRPr="00D000AF">
        <w:rPr>
          <w:bCs/>
          <w:sz w:val="22"/>
          <w:szCs w:val="22"/>
        </w:rPr>
        <w:t>2022-2024</w:t>
      </w:r>
    </w:p>
    <w:p w14:paraId="746F41BD" w14:textId="7AA04E76"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w:t>
      </w:r>
      <w:r w:rsidR="00075FC9">
        <w:rPr>
          <w:bCs/>
          <w:sz w:val="22"/>
          <w:szCs w:val="22"/>
        </w:rPr>
        <w:t xml:space="preserve">high-level </w:t>
      </w:r>
      <w:r w:rsidR="00653A5E" w:rsidRPr="00D000AF">
        <w:rPr>
          <w:bCs/>
          <w:sz w:val="22"/>
          <w:szCs w:val="22"/>
        </w:rPr>
        <w:t>higher education consultancy project (confidential)</w:t>
      </w:r>
      <w:r w:rsidR="0046145C" w:rsidRPr="00D000AF">
        <w:rPr>
          <w:bCs/>
          <w:sz w:val="22"/>
          <w:szCs w:val="22"/>
        </w:rPr>
        <w:t xml:space="preserve">, </w:t>
      </w:r>
      <w:r w:rsidR="00653A5E" w:rsidRPr="00D000AF">
        <w:rPr>
          <w:bCs/>
          <w:sz w:val="22"/>
          <w:szCs w:val="22"/>
        </w:rPr>
        <w:t>2021-2022</w:t>
      </w:r>
    </w:p>
    <w:p w14:paraId="615DC44F" w14:textId="362CEC3A" w:rsidR="00FA6647" w:rsidRDefault="00FA6647" w:rsidP="00820CA1">
      <w:pPr>
        <w:spacing w:after="120"/>
        <w:ind w:left="450" w:hanging="270"/>
        <w:contextualSpacing/>
        <w:rPr>
          <w:bCs/>
          <w:sz w:val="22"/>
          <w:szCs w:val="22"/>
        </w:rPr>
      </w:pPr>
      <w:r>
        <w:rPr>
          <w:bCs/>
          <w:sz w:val="22"/>
          <w:szCs w:val="22"/>
        </w:rPr>
        <w:t xml:space="preserve">Invited expert in the </w:t>
      </w:r>
      <w:proofErr w:type="spellStart"/>
      <w:r w:rsidRPr="00FA6647">
        <w:rPr>
          <w:bCs/>
          <w:sz w:val="22"/>
          <w:szCs w:val="22"/>
        </w:rPr>
        <w:t>The</w:t>
      </w:r>
      <w:proofErr w:type="spellEnd"/>
      <w:r w:rsidRPr="00FA6647">
        <w:rPr>
          <w:bCs/>
          <w:sz w:val="22"/>
          <w:szCs w:val="22"/>
        </w:rPr>
        <w:t xml:space="preserve"> 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lastRenderedPageBreak/>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lastRenderedPageBreak/>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D650D3">
      <w:footerReference w:type="default" r:id="rId2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5D20" w14:textId="77777777" w:rsidR="004F026E" w:rsidRDefault="004F026E" w:rsidP="00F84CB3">
      <w:r>
        <w:separator/>
      </w:r>
    </w:p>
  </w:endnote>
  <w:endnote w:type="continuationSeparator" w:id="0">
    <w:p w14:paraId="72FA80E9" w14:textId="77777777" w:rsidR="004F026E" w:rsidRDefault="004F026E" w:rsidP="00F8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50B1" w14:textId="77777777" w:rsidR="004F026E" w:rsidRDefault="004F026E" w:rsidP="00F84CB3">
      <w:r>
        <w:separator/>
      </w:r>
    </w:p>
  </w:footnote>
  <w:footnote w:type="continuationSeparator" w:id="0">
    <w:p w14:paraId="3304F385" w14:textId="77777777" w:rsidR="004F026E" w:rsidRDefault="004F026E" w:rsidP="00F8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9086E"/>
    <w:multiLevelType w:val="hybridMultilevel"/>
    <w:tmpl w:val="CC68639E"/>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057976001">
    <w:abstractNumId w:val="10"/>
  </w:num>
  <w:num w:numId="2" w16cid:durableId="1945503820">
    <w:abstractNumId w:val="7"/>
  </w:num>
  <w:num w:numId="3" w16cid:durableId="1615819772">
    <w:abstractNumId w:val="27"/>
  </w:num>
  <w:num w:numId="4" w16cid:durableId="1607807816">
    <w:abstractNumId w:val="13"/>
  </w:num>
  <w:num w:numId="5" w16cid:durableId="1608154839">
    <w:abstractNumId w:val="8"/>
  </w:num>
  <w:num w:numId="6" w16cid:durableId="989138338">
    <w:abstractNumId w:val="34"/>
  </w:num>
  <w:num w:numId="7" w16cid:durableId="1182814892">
    <w:abstractNumId w:val="36"/>
  </w:num>
  <w:num w:numId="8" w16cid:durableId="775172931">
    <w:abstractNumId w:val="11"/>
  </w:num>
  <w:num w:numId="9" w16cid:durableId="288824796">
    <w:abstractNumId w:val="28"/>
  </w:num>
  <w:num w:numId="10" w16cid:durableId="1437016681">
    <w:abstractNumId w:val="18"/>
  </w:num>
  <w:num w:numId="11" w16cid:durableId="1468007276">
    <w:abstractNumId w:val="32"/>
  </w:num>
  <w:num w:numId="12" w16cid:durableId="794056876">
    <w:abstractNumId w:val="35"/>
  </w:num>
  <w:num w:numId="13" w16cid:durableId="415904439">
    <w:abstractNumId w:val="31"/>
  </w:num>
  <w:num w:numId="14" w16cid:durableId="1946377385">
    <w:abstractNumId w:val="21"/>
  </w:num>
  <w:num w:numId="15" w16cid:durableId="1300116027">
    <w:abstractNumId w:val="15"/>
  </w:num>
  <w:num w:numId="16" w16cid:durableId="473453667">
    <w:abstractNumId w:val="12"/>
  </w:num>
  <w:num w:numId="17" w16cid:durableId="904221337">
    <w:abstractNumId w:val="26"/>
  </w:num>
  <w:num w:numId="18" w16cid:durableId="360672808">
    <w:abstractNumId w:val="17"/>
  </w:num>
  <w:num w:numId="19" w16cid:durableId="462233116">
    <w:abstractNumId w:val="19"/>
  </w:num>
  <w:num w:numId="20" w16cid:durableId="664750095">
    <w:abstractNumId w:val="33"/>
  </w:num>
  <w:num w:numId="21" w16cid:durableId="1431706033">
    <w:abstractNumId w:val="22"/>
  </w:num>
  <w:num w:numId="22" w16cid:durableId="615791303">
    <w:abstractNumId w:val="29"/>
  </w:num>
  <w:num w:numId="23" w16cid:durableId="164243561">
    <w:abstractNumId w:val="23"/>
  </w:num>
  <w:num w:numId="24" w16cid:durableId="1119106363">
    <w:abstractNumId w:val="2"/>
  </w:num>
  <w:num w:numId="25" w16cid:durableId="567038227">
    <w:abstractNumId w:val="20"/>
  </w:num>
  <w:num w:numId="26" w16cid:durableId="22292800">
    <w:abstractNumId w:val="25"/>
  </w:num>
  <w:num w:numId="27" w16cid:durableId="2041199507">
    <w:abstractNumId w:val="0"/>
  </w:num>
  <w:num w:numId="28" w16cid:durableId="1316882818">
    <w:abstractNumId w:val="9"/>
  </w:num>
  <w:num w:numId="29" w16cid:durableId="10570010">
    <w:abstractNumId w:val="24"/>
  </w:num>
  <w:num w:numId="30" w16cid:durableId="1151601382">
    <w:abstractNumId w:val="5"/>
  </w:num>
  <w:num w:numId="31" w16cid:durableId="1499804255">
    <w:abstractNumId w:val="14"/>
  </w:num>
  <w:num w:numId="32" w16cid:durableId="1764691426">
    <w:abstractNumId w:val="1"/>
  </w:num>
  <w:num w:numId="33" w16cid:durableId="625698970">
    <w:abstractNumId w:val="30"/>
  </w:num>
  <w:num w:numId="34" w16cid:durableId="991763066">
    <w:abstractNumId w:val="3"/>
  </w:num>
  <w:num w:numId="35" w16cid:durableId="1107235717">
    <w:abstractNumId w:val="16"/>
  </w:num>
  <w:num w:numId="36" w16cid:durableId="924649344">
    <w:abstractNumId w:val="6"/>
  </w:num>
  <w:num w:numId="37" w16cid:durableId="2080980716">
    <w:abstractNumId w:val="37"/>
  </w:num>
  <w:num w:numId="38" w16cid:durableId="795948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049AD"/>
    <w:rsid w:val="00010C95"/>
    <w:rsid w:val="00011083"/>
    <w:rsid w:val="000119C6"/>
    <w:rsid w:val="00024AEB"/>
    <w:rsid w:val="00030276"/>
    <w:rsid w:val="0004004F"/>
    <w:rsid w:val="00044B7F"/>
    <w:rsid w:val="00046241"/>
    <w:rsid w:val="00053C52"/>
    <w:rsid w:val="00056DBB"/>
    <w:rsid w:val="00057781"/>
    <w:rsid w:val="00062F33"/>
    <w:rsid w:val="000656B7"/>
    <w:rsid w:val="00067045"/>
    <w:rsid w:val="0007284C"/>
    <w:rsid w:val="000731A2"/>
    <w:rsid w:val="00075FC9"/>
    <w:rsid w:val="00091B2C"/>
    <w:rsid w:val="00095BB9"/>
    <w:rsid w:val="00096CCF"/>
    <w:rsid w:val="000A10BF"/>
    <w:rsid w:val="000A1F45"/>
    <w:rsid w:val="000A3F7B"/>
    <w:rsid w:val="000A4190"/>
    <w:rsid w:val="000B0004"/>
    <w:rsid w:val="000B120A"/>
    <w:rsid w:val="000B5569"/>
    <w:rsid w:val="000C6FEC"/>
    <w:rsid w:val="000E4C7A"/>
    <w:rsid w:val="000E58C1"/>
    <w:rsid w:val="000E734C"/>
    <w:rsid w:val="000F1663"/>
    <w:rsid w:val="000F2442"/>
    <w:rsid w:val="000F2CBE"/>
    <w:rsid w:val="000F72D1"/>
    <w:rsid w:val="001045B8"/>
    <w:rsid w:val="001059EC"/>
    <w:rsid w:val="00113784"/>
    <w:rsid w:val="00117E91"/>
    <w:rsid w:val="0013070D"/>
    <w:rsid w:val="001329B2"/>
    <w:rsid w:val="001369C3"/>
    <w:rsid w:val="0014579E"/>
    <w:rsid w:val="00164219"/>
    <w:rsid w:val="00167C3A"/>
    <w:rsid w:val="00171DA8"/>
    <w:rsid w:val="00175D5D"/>
    <w:rsid w:val="00177D5B"/>
    <w:rsid w:val="00181ED8"/>
    <w:rsid w:val="00187BAA"/>
    <w:rsid w:val="001B069F"/>
    <w:rsid w:val="001B297A"/>
    <w:rsid w:val="001B2D51"/>
    <w:rsid w:val="001C1217"/>
    <w:rsid w:val="001C45E5"/>
    <w:rsid w:val="001E4D8B"/>
    <w:rsid w:val="001F7694"/>
    <w:rsid w:val="00200086"/>
    <w:rsid w:val="0021360A"/>
    <w:rsid w:val="00214D8B"/>
    <w:rsid w:val="00222D59"/>
    <w:rsid w:val="00227DC5"/>
    <w:rsid w:val="00237ED3"/>
    <w:rsid w:val="0024251D"/>
    <w:rsid w:val="00243628"/>
    <w:rsid w:val="0024457D"/>
    <w:rsid w:val="002518A4"/>
    <w:rsid w:val="0025247F"/>
    <w:rsid w:val="00257068"/>
    <w:rsid w:val="002609CD"/>
    <w:rsid w:val="002624DF"/>
    <w:rsid w:val="00266AEB"/>
    <w:rsid w:val="002721BC"/>
    <w:rsid w:val="00272611"/>
    <w:rsid w:val="002751F6"/>
    <w:rsid w:val="002836F0"/>
    <w:rsid w:val="00284EB7"/>
    <w:rsid w:val="002926A3"/>
    <w:rsid w:val="002955A0"/>
    <w:rsid w:val="002966D1"/>
    <w:rsid w:val="002A30E7"/>
    <w:rsid w:val="002A4525"/>
    <w:rsid w:val="002A78CD"/>
    <w:rsid w:val="002C0D37"/>
    <w:rsid w:val="002C1C17"/>
    <w:rsid w:val="002C304B"/>
    <w:rsid w:val="002C328B"/>
    <w:rsid w:val="002D4A5D"/>
    <w:rsid w:val="002D5126"/>
    <w:rsid w:val="002D7126"/>
    <w:rsid w:val="002E1B96"/>
    <w:rsid w:val="002E50F8"/>
    <w:rsid w:val="002F030E"/>
    <w:rsid w:val="002F1328"/>
    <w:rsid w:val="002F40BF"/>
    <w:rsid w:val="002F67A7"/>
    <w:rsid w:val="002F6A1D"/>
    <w:rsid w:val="003167AA"/>
    <w:rsid w:val="00324191"/>
    <w:rsid w:val="00341C69"/>
    <w:rsid w:val="00343268"/>
    <w:rsid w:val="00361B39"/>
    <w:rsid w:val="00375C18"/>
    <w:rsid w:val="003801DB"/>
    <w:rsid w:val="003814CC"/>
    <w:rsid w:val="00383856"/>
    <w:rsid w:val="00383882"/>
    <w:rsid w:val="00391D10"/>
    <w:rsid w:val="003A4407"/>
    <w:rsid w:val="003A6A66"/>
    <w:rsid w:val="003B2377"/>
    <w:rsid w:val="003B24A4"/>
    <w:rsid w:val="003C28CD"/>
    <w:rsid w:val="003D5977"/>
    <w:rsid w:val="003D659F"/>
    <w:rsid w:val="003D6E42"/>
    <w:rsid w:val="003E0144"/>
    <w:rsid w:val="003E4D59"/>
    <w:rsid w:val="003F3939"/>
    <w:rsid w:val="003F6AA4"/>
    <w:rsid w:val="00403B54"/>
    <w:rsid w:val="004116AC"/>
    <w:rsid w:val="004124E8"/>
    <w:rsid w:val="004137EA"/>
    <w:rsid w:val="00416B66"/>
    <w:rsid w:val="004218CB"/>
    <w:rsid w:val="004261EE"/>
    <w:rsid w:val="00426861"/>
    <w:rsid w:val="004317BA"/>
    <w:rsid w:val="00441FA0"/>
    <w:rsid w:val="0046145C"/>
    <w:rsid w:val="00462854"/>
    <w:rsid w:val="00467326"/>
    <w:rsid w:val="00472447"/>
    <w:rsid w:val="004743B4"/>
    <w:rsid w:val="00474959"/>
    <w:rsid w:val="004808B5"/>
    <w:rsid w:val="00482378"/>
    <w:rsid w:val="004828B9"/>
    <w:rsid w:val="00483AB9"/>
    <w:rsid w:val="00484821"/>
    <w:rsid w:val="00490ABE"/>
    <w:rsid w:val="004928B5"/>
    <w:rsid w:val="0049295F"/>
    <w:rsid w:val="004A00CA"/>
    <w:rsid w:val="004A58E4"/>
    <w:rsid w:val="004B0E5F"/>
    <w:rsid w:val="004B2577"/>
    <w:rsid w:val="004B2C67"/>
    <w:rsid w:val="004C5F90"/>
    <w:rsid w:val="004C6E1F"/>
    <w:rsid w:val="004C75E9"/>
    <w:rsid w:val="004E3418"/>
    <w:rsid w:val="004E5D4D"/>
    <w:rsid w:val="004F026E"/>
    <w:rsid w:val="004F5221"/>
    <w:rsid w:val="004F5903"/>
    <w:rsid w:val="00512639"/>
    <w:rsid w:val="0051320E"/>
    <w:rsid w:val="00515CA2"/>
    <w:rsid w:val="0052080A"/>
    <w:rsid w:val="005252CE"/>
    <w:rsid w:val="00526AA5"/>
    <w:rsid w:val="00526FE4"/>
    <w:rsid w:val="005272FE"/>
    <w:rsid w:val="00531371"/>
    <w:rsid w:val="005360D0"/>
    <w:rsid w:val="00547724"/>
    <w:rsid w:val="005568EC"/>
    <w:rsid w:val="00561E24"/>
    <w:rsid w:val="005769B4"/>
    <w:rsid w:val="00577D9E"/>
    <w:rsid w:val="0058646C"/>
    <w:rsid w:val="00587BF2"/>
    <w:rsid w:val="00597A84"/>
    <w:rsid w:val="00597C21"/>
    <w:rsid w:val="005A3E4A"/>
    <w:rsid w:val="005A5AF1"/>
    <w:rsid w:val="005A5FE6"/>
    <w:rsid w:val="005A7227"/>
    <w:rsid w:val="005B6C84"/>
    <w:rsid w:val="005C0EC4"/>
    <w:rsid w:val="005D3378"/>
    <w:rsid w:val="005D7000"/>
    <w:rsid w:val="005F22D6"/>
    <w:rsid w:val="005F736B"/>
    <w:rsid w:val="006112A4"/>
    <w:rsid w:val="006127FC"/>
    <w:rsid w:val="00620062"/>
    <w:rsid w:val="00624168"/>
    <w:rsid w:val="00633C45"/>
    <w:rsid w:val="006421C2"/>
    <w:rsid w:val="00642767"/>
    <w:rsid w:val="00646476"/>
    <w:rsid w:val="00650458"/>
    <w:rsid w:val="00651476"/>
    <w:rsid w:val="00651751"/>
    <w:rsid w:val="00652048"/>
    <w:rsid w:val="006538D8"/>
    <w:rsid w:val="00653A5E"/>
    <w:rsid w:val="006567F9"/>
    <w:rsid w:val="00656D1F"/>
    <w:rsid w:val="00680750"/>
    <w:rsid w:val="00682DB8"/>
    <w:rsid w:val="00682E2C"/>
    <w:rsid w:val="006865A7"/>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473C"/>
    <w:rsid w:val="00705895"/>
    <w:rsid w:val="007142D1"/>
    <w:rsid w:val="00720A0E"/>
    <w:rsid w:val="00730631"/>
    <w:rsid w:val="00734BBA"/>
    <w:rsid w:val="0074145B"/>
    <w:rsid w:val="00746A75"/>
    <w:rsid w:val="007533DB"/>
    <w:rsid w:val="00757F08"/>
    <w:rsid w:val="00760FF1"/>
    <w:rsid w:val="007610F3"/>
    <w:rsid w:val="007655C8"/>
    <w:rsid w:val="0077076A"/>
    <w:rsid w:val="00775C53"/>
    <w:rsid w:val="00776318"/>
    <w:rsid w:val="00783641"/>
    <w:rsid w:val="00795861"/>
    <w:rsid w:val="007A2333"/>
    <w:rsid w:val="007A6883"/>
    <w:rsid w:val="007A7CA9"/>
    <w:rsid w:val="007B16B1"/>
    <w:rsid w:val="007B242D"/>
    <w:rsid w:val="007C5AC3"/>
    <w:rsid w:val="007C5C3F"/>
    <w:rsid w:val="007C7B3E"/>
    <w:rsid w:val="007D3AC2"/>
    <w:rsid w:val="007D68EC"/>
    <w:rsid w:val="007E0948"/>
    <w:rsid w:val="007E2E77"/>
    <w:rsid w:val="007E50E2"/>
    <w:rsid w:val="007F381D"/>
    <w:rsid w:val="007F6AD1"/>
    <w:rsid w:val="00801AA1"/>
    <w:rsid w:val="008120B8"/>
    <w:rsid w:val="008130CA"/>
    <w:rsid w:val="0081731D"/>
    <w:rsid w:val="00817958"/>
    <w:rsid w:val="00820CA1"/>
    <w:rsid w:val="00825B16"/>
    <w:rsid w:val="00832A67"/>
    <w:rsid w:val="008355E0"/>
    <w:rsid w:val="008377DD"/>
    <w:rsid w:val="00842D3B"/>
    <w:rsid w:val="0084437D"/>
    <w:rsid w:val="008504FB"/>
    <w:rsid w:val="0085112D"/>
    <w:rsid w:val="00851DF5"/>
    <w:rsid w:val="00857A65"/>
    <w:rsid w:val="0086339E"/>
    <w:rsid w:val="008650DC"/>
    <w:rsid w:val="00865CCF"/>
    <w:rsid w:val="0088513A"/>
    <w:rsid w:val="00886191"/>
    <w:rsid w:val="00886466"/>
    <w:rsid w:val="008926DD"/>
    <w:rsid w:val="008942DD"/>
    <w:rsid w:val="00897BFE"/>
    <w:rsid w:val="008A3327"/>
    <w:rsid w:val="008A3C49"/>
    <w:rsid w:val="008A40E2"/>
    <w:rsid w:val="008A4AB2"/>
    <w:rsid w:val="008B0E9B"/>
    <w:rsid w:val="008B3532"/>
    <w:rsid w:val="008B4EC2"/>
    <w:rsid w:val="008C0A65"/>
    <w:rsid w:val="008C2030"/>
    <w:rsid w:val="008C7F3D"/>
    <w:rsid w:val="008D69B1"/>
    <w:rsid w:val="008E019E"/>
    <w:rsid w:val="008E36EE"/>
    <w:rsid w:val="008E5919"/>
    <w:rsid w:val="008E735D"/>
    <w:rsid w:val="009032B3"/>
    <w:rsid w:val="0090479D"/>
    <w:rsid w:val="00905C72"/>
    <w:rsid w:val="00906A86"/>
    <w:rsid w:val="009217C2"/>
    <w:rsid w:val="00923BE0"/>
    <w:rsid w:val="00923EA3"/>
    <w:rsid w:val="00927F21"/>
    <w:rsid w:val="00933509"/>
    <w:rsid w:val="0093377B"/>
    <w:rsid w:val="00941547"/>
    <w:rsid w:val="00942C33"/>
    <w:rsid w:val="00943605"/>
    <w:rsid w:val="00947AD7"/>
    <w:rsid w:val="0095011F"/>
    <w:rsid w:val="00953422"/>
    <w:rsid w:val="009545D9"/>
    <w:rsid w:val="00961A6F"/>
    <w:rsid w:val="00963964"/>
    <w:rsid w:val="00966BAD"/>
    <w:rsid w:val="0096788C"/>
    <w:rsid w:val="00967D63"/>
    <w:rsid w:val="00970F85"/>
    <w:rsid w:val="00971C6B"/>
    <w:rsid w:val="00971D91"/>
    <w:rsid w:val="0097747B"/>
    <w:rsid w:val="00981E08"/>
    <w:rsid w:val="009835DD"/>
    <w:rsid w:val="009871FD"/>
    <w:rsid w:val="00990165"/>
    <w:rsid w:val="009A06AA"/>
    <w:rsid w:val="009A0D34"/>
    <w:rsid w:val="009A11AF"/>
    <w:rsid w:val="009A2C13"/>
    <w:rsid w:val="009A3A3C"/>
    <w:rsid w:val="009A75BF"/>
    <w:rsid w:val="009B0DE2"/>
    <w:rsid w:val="009B184E"/>
    <w:rsid w:val="009B290C"/>
    <w:rsid w:val="009C0998"/>
    <w:rsid w:val="009C3CE4"/>
    <w:rsid w:val="009D0193"/>
    <w:rsid w:val="009D1159"/>
    <w:rsid w:val="009D1DC7"/>
    <w:rsid w:val="009D33FB"/>
    <w:rsid w:val="009D3572"/>
    <w:rsid w:val="009E3210"/>
    <w:rsid w:val="00A01E1A"/>
    <w:rsid w:val="00A02BF9"/>
    <w:rsid w:val="00A02E2D"/>
    <w:rsid w:val="00A03495"/>
    <w:rsid w:val="00A07B74"/>
    <w:rsid w:val="00A10B7F"/>
    <w:rsid w:val="00A22D8C"/>
    <w:rsid w:val="00A25932"/>
    <w:rsid w:val="00A26BBD"/>
    <w:rsid w:val="00A34A4A"/>
    <w:rsid w:val="00A34AF2"/>
    <w:rsid w:val="00A379A5"/>
    <w:rsid w:val="00A44BC5"/>
    <w:rsid w:val="00A462C1"/>
    <w:rsid w:val="00A470B2"/>
    <w:rsid w:val="00A60BFF"/>
    <w:rsid w:val="00A70C3F"/>
    <w:rsid w:val="00A71EDF"/>
    <w:rsid w:val="00A73035"/>
    <w:rsid w:val="00A74D7A"/>
    <w:rsid w:val="00A75F5A"/>
    <w:rsid w:val="00A84C5F"/>
    <w:rsid w:val="00A957CD"/>
    <w:rsid w:val="00AA4E43"/>
    <w:rsid w:val="00AA5D6C"/>
    <w:rsid w:val="00AB5604"/>
    <w:rsid w:val="00AB7073"/>
    <w:rsid w:val="00AC0715"/>
    <w:rsid w:val="00AD36C0"/>
    <w:rsid w:val="00AD5A37"/>
    <w:rsid w:val="00AD5D0C"/>
    <w:rsid w:val="00AF20C4"/>
    <w:rsid w:val="00AF4B91"/>
    <w:rsid w:val="00AF5D55"/>
    <w:rsid w:val="00AF6671"/>
    <w:rsid w:val="00B0203D"/>
    <w:rsid w:val="00B04B36"/>
    <w:rsid w:val="00B127C2"/>
    <w:rsid w:val="00B14E97"/>
    <w:rsid w:val="00B15A79"/>
    <w:rsid w:val="00B40477"/>
    <w:rsid w:val="00B42B14"/>
    <w:rsid w:val="00B43B59"/>
    <w:rsid w:val="00B47AD3"/>
    <w:rsid w:val="00B513E5"/>
    <w:rsid w:val="00B5557B"/>
    <w:rsid w:val="00B56088"/>
    <w:rsid w:val="00B57E17"/>
    <w:rsid w:val="00B6267B"/>
    <w:rsid w:val="00B637D4"/>
    <w:rsid w:val="00B73283"/>
    <w:rsid w:val="00B768BA"/>
    <w:rsid w:val="00B86117"/>
    <w:rsid w:val="00B86DAB"/>
    <w:rsid w:val="00B9496F"/>
    <w:rsid w:val="00BA5AE9"/>
    <w:rsid w:val="00BA5C14"/>
    <w:rsid w:val="00BB51C7"/>
    <w:rsid w:val="00BB676C"/>
    <w:rsid w:val="00BC0CA9"/>
    <w:rsid w:val="00BC0E7F"/>
    <w:rsid w:val="00BC5F60"/>
    <w:rsid w:val="00BE10FF"/>
    <w:rsid w:val="00BE2885"/>
    <w:rsid w:val="00BE29C8"/>
    <w:rsid w:val="00BE6B41"/>
    <w:rsid w:val="00BE6FDF"/>
    <w:rsid w:val="00BF390A"/>
    <w:rsid w:val="00C001CD"/>
    <w:rsid w:val="00C015C3"/>
    <w:rsid w:val="00C06695"/>
    <w:rsid w:val="00C06B14"/>
    <w:rsid w:val="00C10F6E"/>
    <w:rsid w:val="00C13A53"/>
    <w:rsid w:val="00C145B5"/>
    <w:rsid w:val="00C261E8"/>
    <w:rsid w:val="00C279BE"/>
    <w:rsid w:val="00C325EC"/>
    <w:rsid w:val="00C33A8B"/>
    <w:rsid w:val="00C3699B"/>
    <w:rsid w:val="00C40A2F"/>
    <w:rsid w:val="00C45C94"/>
    <w:rsid w:val="00C55748"/>
    <w:rsid w:val="00C62A1C"/>
    <w:rsid w:val="00C64BBF"/>
    <w:rsid w:val="00C66D03"/>
    <w:rsid w:val="00C715FD"/>
    <w:rsid w:val="00C71D23"/>
    <w:rsid w:val="00C824C1"/>
    <w:rsid w:val="00C8475D"/>
    <w:rsid w:val="00C84BF5"/>
    <w:rsid w:val="00C84F4C"/>
    <w:rsid w:val="00C908D4"/>
    <w:rsid w:val="00C938F2"/>
    <w:rsid w:val="00CB3329"/>
    <w:rsid w:val="00CB464C"/>
    <w:rsid w:val="00CC16D1"/>
    <w:rsid w:val="00CC61F3"/>
    <w:rsid w:val="00CD10B7"/>
    <w:rsid w:val="00CD73F5"/>
    <w:rsid w:val="00CD76CD"/>
    <w:rsid w:val="00CE143D"/>
    <w:rsid w:val="00CE78F2"/>
    <w:rsid w:val="00CF030B"/>
    <w:rsid w:val="00CF0B90"/>
    <w:rsid w:val="00CF6888"/>
    <w:rsid w:val="00D000AF"/>
    <w:rsid w:val="00D01F25"/>
    <w:rsid w:val="00D03CEE"/>
    <w:rsid w:val="00D06AE5"/>
    <w:rsid w:val="00D06ED0"/>
    <w:rsid w:val="00D07ECD"/>
    <w:rsid w:val="00D1058B"/>
    <w:rsid w:val="00D119E3"/>
    <w:rsid w:val="00D11B01"/>
    <w:rsid w:val="00D1383F"/>
    <w:rsid w:val="00D24F45"/>
    <w:rsid w:val="00D2638B"/>
    <w:rsid w:val="00D3139C"/>
    <w:rsid w:val="00D33C73"/>
    <w:rsid w:val="00D36888"/>
    <w:rsid w:val="00D43261"/>
    <w:rsid w:val="00D43FF4"/>
    <w:rsid w:val="00D467BF"/>
    <w:rsid w:val="00D47FCD"/>
    <w:rsid w:val="00D52156"/>
    <w:rsid w:val="00D53BB3"/>
    <w:rsid w:val="00D54317"/>
    <w:rsid w:val="00D55118"/>
    <w:rsid w:val="00D57EBD"/>
    <w:rsid w:val="00D6322A"/>
    <w:rsid w:val="00D63466"/>
    <w:rsid w:val="00D650D3"/>
    <w:rsid w:val="00D67D9D"/>
    <w:rsid w:val="00D73D9E"/>
    <w:rsid w:val="00D75BEC"/>
    <w:rsid w:val="00D83C2F"/>
    <w:rsid w:val="00D87980"/>
    <w:rsid w:val="00D959C3"/>
    <w:rsid w:val="00D96FD7"/>
    <w:rsid w:val="00D97FC6"/>
    <w:rsid w:val="00DA72F3"/>
    <w:rsid w:val="00DB1408"/>
    <w:rsid w:val="00DC0B0A"/>
    <w:rsid w:val="00DC3E12"/>
    <w:rsid w:val="00DD43D9"/>
    <w:rsid w:val="00DD45EA"/>
    <w:rsid w:val="00DE0E22"/>
    <w:rsid w:val="00DE2638"/>
    <w:rsid w:val="00DF369C"/>
    <w:rsid w:val="00DF3887"/>
    <w:rsid w:val="00E01610"/>
    <w:rsid w:val="00E14A0F"/>
    <w:rsid w:val="00E22C63"/>
    <w:rsid w:val="00E3073C"/>
    <w:rsid w:val="00E37DE9"/>
    <w:rsid w:val="00E41BF3"/>
    <w:rsid w:val="00E527CC"/>
    <w:rsid w:val="00E54CC9"/>
    <w:rsid w:val="00E60BB3"/>
    <w:rsid w:val="00E63449"/>
    <w:rsid w:val="00E641EB"/>
    <w:rsid w:val="00E6613D"/>
    <w:rsid w:val="00E713DE"/>
    <w:rsid w:val="00E76F40"/>
    <w:rsid w:val="00E77B27"/>
    <w:rsid w:val="00E8473E"/>
    <w:rsid w:val="00E84C02"/>
    <w:rsid w:val="00E9185A"/>
    <w:rsid w:val="00E9240A"/>
    <w:rsid w:val="00E941E3"/>
    <w:rsid w:val="00E9627D"/>
    <w:rsid w:val="00E96AC8"/>
    <w:rsid w:val="00EA3289"/>
    <w:rsid w:val="00EA546D"/>
    <w:rsid w:val="00EA5FB1"/>
    <w:rsid w:val="00EB3422"/>
    <w:rsid w:val="00EB6113"/>
    <w:rsid w:val="00EC4E84"/>
    <w:rsid w:val="00EC7417"/>
    <w:rsid w:val="00ED241C"/>
    <w:rsid w:val="00ED2A14"/>
    <w:rsid w:val="00ED5B34"/>
    <w:rsid w:val="00EE727F"/>
    <w:rsid w:val="00EF0A9B"/>
    <w:rsid w:val="00F030E4"/>
    <w:rsid w:val="00F1198C"/>
    <w:rsid w:val="00F20951"/>
    <w:rsid w:val="00F20F59"/>
    <w:rsid w:val="00F23C75"/>
    <w:rsid w:val="00F23D9B"/>
    <w:rsid w:val="00F2542A"/>
    <w:rsid w:val="00F364DD"/>
    <w:rsid w:val="00F424C4"/>
    <w:rsid w:val="00F4315F"/>
    <w:rsid w:val="00F43BE4"/>
    <w:rsid w:val="00F47314"/>
    <w:rsid w:val="00F478B6"/>
    <w:rsid w:val="00F505FF"/>
    <w:rsid w:val="00F5521C"/>
    <w:rsid w:val="00F67409"/>
    <w:rsid w:val="00F73B98"/>
    <w:rsid w:val="00F75E74"/>
    <w:rsid w:val="00F84CB3"/>
    <w:rsid w:val="00F95816"/>
    <w:rsid w:val="00FA231B"/>
    <w:rsid w:val="00FA3C25"/>
    <w:rsid w:val="00FA6647"/>
    <w:rsid w:val="00FC0B28"/>
    <w:rsid w:val="00FC1BD2"/>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studentpower.scalar.fas.harvard.edu/studentpower/index" TargetMode="External"/><Relationship Id="rId18"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3" Type="http://schemas.openxmlformats.org/officeDocument/2006/relationships/settings" Target="settings.xml"/><Relationship Id="rId21" Type="http://schemas.openxmlformats.org/officeDocument/2006/relationships/hyperlink" Target="https://hilt.harvard.edu/news-and-events/annual-conference/2019-conference-resources/" TargetMode="External"/><Relationship Id="rId7" Type="http://schemas.openxmlformats.org/officeDocument/2006/relationships/hyperlink" Target="mailto:manjaklemencic@g.harvard.edu" TargetMode="External"/><Relationship Id="rId12" Type="http://schemas.openxmlformats.org/officeDocument/2006/relationships/hyperlink" Target="https://www.universityworldnews.com/post.php?story=20220120133817396" TargetMode="External"/><Relationship Id="rId17" Type="http://schemas.openxmlformats.org/officeDocument/2006/relationships/hyperlink" Target="https://college.harvard.edu/academics/faculty/faculty-spotlights/manja-klemenci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llege.harvard.edu/academics/faculty/faculty-spotlights/manja-klemencic" TargetMode="External"/><Relationship Id="rId20" Type="http://schemas.openxmlformats.org/officeDocument/2006/relationships/hyperlink" Target="http://www.vecer.com/arhiv/registr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ws.harvard.edu/gazette/story/2021/01/advice-to-students-enact-your-agency-build-resilience/" TargetMode="External"/><Relationship Id="rId23" Type="http://schemas.openxmlformats.org/officeDocument/2006/relationships/footer" Target="footer1.xml"/><Relationship Id="rId10" Type="http://schemas.openxmlformats.org/officeDocument/2006/relationships/hyperlink" Target="https://www.fas.harvard.edu/2021-prize-winners" TargetMode="External"/><Relationship Id="rId19" Type="http://schemas.openxmlformats.org/officeDocument/2006/relationships/hyperlink" Target="https://perma.cc/TGZ7-67JY"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husrhe.fas.harvard.edu/" TargetMode="External"/><Relationship Id="rId22" Type="http://schemas.openxmlformats.org/officeDocument/2006/relationships/hyperlink" Target="http://www.ehea.info/page-the-bologna-follow-up-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12921</Words>
  <Characters>73656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3</cp:revision>
  <cp:lastPrinted>2022-02-23T02:10:00Z</cp:lastPrinted>
  <dcterms:created xsi:type="dcterms:W3CDTF">2022-04-03T16:30:00Z</dcterms:created>
  <dcterms:modified xsi:type="dcterms:W3CDTF">2022-04-03T16:41:00Z</dcterms:modified>
</cp:coreProperties>
</file>